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D141B" w14:textId="77777777" w:rsidR="008C2DFA" w:rsidRPr="0080442C" w:rsidRDefault="008C2DFA" w:rsidP="004C61FE">
      <w:pPr>
        <w:pBdr>
          <w:top w:val="nil"/>
          <w:left w:val="nil"/>
          <w:bottom w:val="nil"/>
          <w:right w:val="nil"/>
          <w:between w:val="nil"/>
        </w:pBdr>
        <w:spacing w:after="0" w:line="360" w:lineRule="auto"/>
        <w:jc w:val="center"/>
        <w:rPr>
          <w:b/>
          <w:color w:val="000000"/>
          <w:sz w:val="28"/>
          <w:szCs w:val="28"/>
        </w:rPr>
      </w:pPr>
      <w:r w:rsidRPr="0080442C">
        <w:rPr>
          <w:b/>
          <w:color w:val="000000"/>
          <w:sz w:val="28"/>
          <w:szCs w:val="28"/>
        </w:rPr>
        <w:t>Archives at NCBS</w:t>
      </w:r>
    </w:p>
    <w:p w14:paraId="68B929DF" w14:textId="08FD90CE" w:rsidR="008C2DFA" w:rsidRPr="0080442C" w:rsidRDefault="005A7C6C" w:rsidP="004C61FE">
      <w:pPr>
        <w:pBdr>
          <w:top w:val="nil"/>
          <w:left w:val="nil"/>
          <w:bottom w:val="nil"/>
          <w:right w:val="nil"/>
          <w:between w:val="nil"/>
        </w:pBdr>
        <w:spacing w:after="0" w:line="360" w:lineRule="auto"/>
        <w:jc w:val="center"/>
        <w:rPr>
          <w:b/>
          <w:color w:val="000000"/>
          <w:sz w:val="28"/>
          <w:szCs w:val="28"/>
        </w:rPr>
      </w:pPr>
      <w:r>
        <w:rPr>
          <w:b/>
          <w:sz w:val="28"/>
          <w:szCs w:val="28"/>
        </w:rPr>
        <w:t>Takedown and Alterations</w:t>
      </w:r>
      <w:r w:rsidR="0080442C" w:rsidRPr="0080442C">
        <w:rPr>
          <w:b/>
          <w:sz w:val="28"/>
          <w:szCs w:val="28"/>
        </w:rPr>
        <w:t xml:space="preserve"> </w:t>
      </w:r>
      <w:r w:rsidR="008C2DFA" w:rsidRPr="0080442C">
        <w:rPr>
          <w:b/>
          <w:color w:val="000000"/>
          <w:sz w:val="28"/>
          <w:szCs w:val="28"/>
        </w:rPr>
        <w:t xml:space="preserve">policy </w:t>
      </w:r>
    </w:p>
    <w:p w14:paraId="22883697" w14:textId="77777777" w:rsidR="008C2DFA" w:rsidRDefault="008C2DFA" w:rsidP="004C61FE">
      <w:pPr>
        <w:pBdr>
          <w:top w:val="nil"/>
          <w:left w:val="nil"/>
          <w:bottom w:val="nil"/>
          <w:right w:val="nil"/>
          <w:between w:val="nil"/>
        </w:pBdr>
        <w:spacing w:after="0" w:line="360" w:lineRule="auto"/>
        <w:jc w:val="right"/>
        <w:rPr>
          <w:color w:val="000000"/>
        </w:rPr>
      </w:pPr>
    </w:p>
    <w:p w14:paraId="5EA30BE1" w14:textId="4B7D690C" w:rsidR="008C2DFA" w:rsidRDefault="00FB6FC0" w:rsidP="004C61FE">
      <w:pPr>
        <w:pBdr>
          <w:top w:val="nil"/>
          <w:left w:val="nil"/>
          <w:bottom w:val="nil"/>
          <w:right w:val="nil"/>
          <w:between w:val="nil"/>
        </w:pBdr>
        <w:spacing w:after="0" w:line="360" w:lineRule="auto"/>
        <w:jc w:val="right"/>
        <w:rPr>
          <w:color w:val="000000"/>
        </w:rPr>
      </w:pPr>
      <w:r>
        <w:rPr>
          <w:color w:val="000000"/>
        </w:rPr>
        <w:t>V</w:t>
      </w:r>
      <w:r w:rsidR="00EC265B">
        <w:t>3</w:t>
      </w:r>
      <w:r w:rsidR="008C2DFA">
        <w:rPr>
          <w:color w:val="000000"/>
        </w:rPr>
        <w:t xml:space="preserve">. </w:t>
      </w:r>
      <w:r w:rsidR="00896C6F">
        <w:t>March</w:t>
      </w:r>
      <w:r w:rsidR="008C2DFA">
        <w:t xml:space="preserve"> </w:t>
      </w:r>
      <w:r w:rsidR="0097705C">
        <w:t>3</w:t>
      </w:r>
      <w:r>
        <w:t xml:space="preserve"> </w:t>
      </w:r>
      <w:r w:rsidR="008C2DFA">
        <w:t>2023</w:t>
      </w:r>
    </w:p>
    <w:p w14:paraId="300BAC74" w14:textId="10366C54" w:rsidR="008C2DFA" w:rsidRDefault="008C2DFA" w:rsidP="004C61FE">
      <w:pPr>
        <w:pBdr>
          <w:top w:val="nil"/>
          <w:left w:val="nil"/>
          <w:bottom w:val="nil"/>
          <w:right w:val="nil"/>
          <w:between w:val="nil"/>
        </w:pBdr>
        <w:spacing w:after="0" w:line="360" w:lineRule="auto"/>
        <w:jc w:val="right"/>
        <w:rPr>
          <w:color w:val="000000"/>
        </w:rPr>
      </w:pPr>
      <w:r>
        <w:rPr>
          <w:color w:val="000000"/>
        </w:rPr>
        <w:t xml:space="preserve">Hannah James </w:t>
      </w:r>
      <w:proofErr w:type="spellStart"/>
      <w:r>
        <w:rPr>
          <w:color w:val="000000"/>
        </w:rPr>
        <w:t>Louwerse</w:t>
      </w:r>
      <w:proofErr w:type="spellEnd"/>
      <w:r>
        <w:rPr>
          <w:color w:val="000000"/>
        </w:rPr>
        <w:t>, Archives at NCBS</w:t>
      </w:r>
    </w:p>
    <w:p w14:paraId="12E68B8A" w14:textId="3183E960" w:rsidR="008C2DFA" w:rsidRDefault="008C2DFA" w:rsidP="004C61FE">
      <w:pPr>
        <w:pBdr>
          <w:top w:val="nil"/>
          <w:left w:val="nil"/>
          <w:bottom w:val="nil"/>
          <w:right w:val="nil"/>
          <w:between w:val="nil"/>
        </w:pBdr>
        <w:spacing w:after="0" w:line="360" w:lineRule="auto"/>
        <w:jc w:val="right"/>
        <w:rPr>
          <w:color w:val="000000"/>
        </w:rPr>
      </w:pPr>
    </w:p>
    <w:p w14:paraId="2C9CE337" w14:textId="19C57892" w:rsidR="008C2DFA" w:rsidRDefault="008C2DFA" w:rsidP="004C61FE">
      <w:pPr>
        <w:pBdr>
          <w:top w:val="nil"/>
          <w:left w:val="nil"/>
          <w:bottom w:val="nil"/>
          <w:right w:val="nil"/>
          <w:between w:val="nil"/>
        </w:pBdr>
        <w:spacing w:after="0" w:line="360" w:lineRule="auto"/>
        <w:rPr>
          <w:color w:val="000000"/>
        </w:rPr>
      </w:pPr>
    </w:p>
    <w:p w14:paraId="542991D2" w14:textId="49A5AF8F" w:rsidR="00655725" w:rsidRPr="004554F1" w:rsidRDefault="00F20395" w:rsidP="004C61FE">
      <w:pPr>
        <w:pStyle w:val="ListParagraph"/>
        <w:numPr>
          <w:ilvl w:val="0"/>
          <w:numId w:val="16"/>
        </w:numPr>
        <w:pBdr>
          <w:top w:val="nil"/>
          <w:left w:val="nil"/>
          <w:bottom w:val="nil"/>
          <w:right w:val="nil"/>
          <w:between w:val="nil"/>
        </w:pBdr>
        <w:spacing w:after="0" w:line="360" w:lineRule="auto"/>
        <w:ind w:left="284" w:hanging="284"/>
        <w:rPr>
          <w:b/>
          <w:bCs/>
          <w:color w:val="000000"/>
        </w:rPr>
      </w:pPr>
      <w:r w:rsidRPr="004554F1">
        <w:rPr>
          <w:b/>
          <w:bCs/>
          <w:color w:val="000000"/>
        </w:rPr>
        <w:t>Introduction</w:t>
      </w:r>
    </w:p>
    <w:p w14:paraId="5CE063B5" w14:textId="77777777" w:rsidR="001A4257" w:rsidRPr="003742E4" w:rsidRDefault="001A4257" w:rsidP="004C61FE">
      <w:pPr>
        <w:pBdr>
          <w:top w:val="nil"/>
          <w:left w:val="nil"/>
          <w:bottom w:val="nil"/>
          <w:right w:val="nil"/>
          <w:between w:val="nil"/>
        </w:pBdr>
        <w:spacing w:after="0" w:line="360" w:lineRule="auto"/>
        <w:rPr>
          <w:color w:val="000000"/>
        </w:rPr>
      </w:pPr>
    </w:p>
    <w:p w14:paraId="07A82276" w14:textId="562D6457" w:rsidR="00E156DD" w:rsidRDefault="00E156DD" w:rsidP="004C61FE">
      <w:pPr>
        <w:pBdr>
          <w:top w:val="nil"/>
          <w:left w:val="nil"/>
          <w:bottom w:val="nil"/>
          <w:right w:val="nil"/>
          <w:between w:val="nil"/>
        </w:pBdr>
        <w:spacing w:after="0" w:line="360" w:lineRule="auto"/>
        <w:rPr>
          <w:color w:val="000000"/>
        </w:rPr>
      </w:pPr>
      <w:r>
        <w:rPr>
          <w:color w:val="000000"/>
        </w:rPr>
        <w:t xml:space="preserve">Archives at NCBS is committed to making archival material available and the aim should be to keep material </w:t>
      </w:r>
      <w:r w:rsidR="008731E6">
        <w:rPr>
          <w:color w:val="000000"/>
        </w:rPr>
        <w:t>accessible</w:t>
      </w:r>
      <w:r>
        <w:rPr>
          <w:color w:val="000000"/>
        </w:rPr>
        <w:t xml:space="preserve"> </w:t>
      </w:r>
      <w:r w:rsidR="008731E6">
        <w:rPr>
          <w:color w:val="000000"/>
        </w:rPr>
        <w:t>as much as</w:t>
      </w:r>
      <w:r>
        <w:rPr>
          <w:color w:val="000000"/>
        </w:rPr>
        <w:t xml:space="preserve"> possible, but this cannot come at the expense of </w:t>
      </w:r>
      <w:r w:rsidR="005A7C6C">
        <w:rPr>
          <w:color w:val="000000"/>
        </w:rPr>
        <w:t>person’s</w:t>
      </w:r>
      <w:r>
        <w:rPr>
          <w:color w:val="000000"/>
        </w:rPr>
        <w:t xml:space="preserve"> rights. </w:t>
      </w:r>
      <w:r w:rsidR="005A7C6C">
        <w:rPr>
          <w:color w:val="000000"/>
        </w:rPr>
        <w:t xml:space="preserve">This takedown and alterations policy is based on </w:t>
      </w:r>
      <w:r w:rsidR="008731E6">
        <w:rPr>
          <w:color w:val="000000"/>
        </w:rPr>
        <w:t xml:space="preserve">the </w:t>
      </w:r>
      <w:r w:rsidR="00C53AE1">
        <w:rPr>
          <w:color w:val="000000"/>
        </w:rPr>
        <w:t>notice and takedown polic</w:t>
      </w:r>
      <w:r w:rsidR="005A7C6C">
        <w:rPr>
          <w:color w:val="000000"/>
        </w:rPr>
        <w:t>ies</w:t>
      </w:r>
      <w:r w:rsidR="008731E6">
        <w:rPr>
          <w:color w:val="000000"/>
        </w:rPr>
        <w:t xml:space="preserve"> often </w:t>
      </w:r>
      <w:r w:rsidR="005A7C6C">
        <w:rPr>
          <w:color w:val="000000"/>
        </w:rPr>
        <w:t xml:space="preserve">used by </w:t>
      </w:r>
      <w:r w:rsidR="008731E6">
        <w:rPr>
          <w:color w:val="000000"/>
        </w:rPr>
        <w:t>archives</w:t>
      </w:r>
      <w:r w:rsidR="004C16EC">
        <w:rPr>
          <w:color w:val="000000"/>
        </w:rPr>
        <w:t xml:space="preserve">, but it has been </w:t>
      </w:r>
      <w:r w:rsidR="004823FE">
        <w:rPr>
          <w:color w:val="000000"/>
        </w:rPr>
        <w:t xml:space="preserve">expanded </w:t>
      </w:r>
      <w:r w:rsidR="004C16EC">
        <w:rPr>
          <w:color w:val="000000"/>
        </w:rPr>
        <w:t>to includ</w:t>
      </w:r>
      <w:r w:rsidR="004823FE">
        <w:rPr>
          <w:color w:val="000000"/>
        </w:rPr>
        <w:t>e</w:t>
      </w:r>
      <w:r w:rsidR="004C16EC">
        <w:rPr>
          <w:color w:val="000000"/>
        </w:rPr>
        <w:t xml:space="preserve"> requests for edits alongside requests for redactions and removals, and allow</w:t>
      </w:r>
      <w:r w:rsidR="001F4399">
        <w:rPr>
          <w:color w:val="000000"/>
        </w:rPr>
        <w:t>s for</w:t>
      </w:r>
      <w:r w:rsidR="004C16EC">
        <w:rPr>
          <w:color w:val="000000"/>
        </w:rPr>
        <w:t xml:space="preserve"> internal requests for removal, redaction, and edits by the Archives staff. </w:t>
      </w:r>
      <w:r w:rsidR="004C61FE">
        <w:rPr>
          <w:color w:val="000000"/>
        </w:rPr>
        <w:t>Once material has been catalogued and moved into the archive and/or put online t</w:t>
      </w:r>
      <w:r w:rsidR="004C16EC">
        <w:rPr>
          <w:color w:val="000000"/>
        </w:rPr>
        <w:t>his t</w:t>
      </w:r>
      <w:r w:rsidR="008731E6">
        <w:rPr>
          <w:color w:val="000000"/>
        </w:rPr>
        <w:t xml:space="preserve">akedown </w:t>
      </w:r>
      <w:r w:rsidR="004C16EC">
        <w:rPr>
          <w:color w:val="000000"/>
        </w:rPr>
        <w:t xml:space="preserve">and alterations </w:t>
      </w:r>
      <w:r w:rsidR="008731E6">
        <w:rPr>
          <w:color w:val="000000"/>
        </w:rPr>
        <w:t>polic</w:t>
      </w:r>
      <w:r w:rsidR="001F4399">
        <w:rPr>
          <w:color w:val="000000"/>
        </w:rPr>
        <w:t xml:space="preserve">y </w:t>
      </w:r>
      <w:r w:rsidR="00C53AE1">
        <w:rPr>
          <w:color w:val="000000"/>
        </w:rPr>
        <w:t>allow</w:t>
      </w:r>
      <w:r w:rsidR="001F4399">
        <w:rPr>
          <w:color w:val="000000"/>
        </w:rPr>
        <w:t>s</w:t>
      </w:r>
      <w:r w:rsidR="005A7C6C">
        <w:rPr>
          <w:color w:val="000000"/>
        </w:rPr>
        <w:t xml:space="preserve"> </w:t>
      </w:r>
      <w:r w:rsidR="00C53AE1">
        <w:rPr>
          <w:color w:val="000000"/>
        </w:rPr>
        <w:t>people to hold</w:t>
      </w:r>
      <w:r w:rsidR="008731E6">
        <w:rPr>
          <w:color w:val="000000"/>
        </w:rPr>
        <w:t xml:space="preserve"> archives</w:t>
      </w:r>
      <w:r w:rsidR="005A7C6C">
        <w:rPr>
          <w:color w:val="000000"/>
        </w:rPr>
        <w:t xml:space="preserve"> </w:t>
      </w:r>
      <w:r w:rsidR="002B343D">
        <w:rPr>
          <w:color w:val="000000"/>
        </w:rPr>
        <w:t xml:space="preserve">accountable </w:t>
      </w:r>
      <w:r>
        <w:rPr>
          <w:color w:val="000000"/>
        </w:rPr>
        <w:t>if</w:t>
      </w:r>
      <w:r w:rsidR="002B343D">
        <w:rPr>
          <w:color w:val="000000"/>
        </w:rPr>
        <w:t xml:space="preserve"> </w:t>
      </w:r>
      <w:r w:rsidR="00BC05C1">
        <w:rPr>
          <w:color w:val="000000"/>
        </w:rPr>
        <w:t xml:space="preserve">archive material </w:t>
      </w:r>
      <w:r w:rsidR="005A7C6C">
        <w:rPr>
          <w:color w:val="000000"/>
        </w:rPr>
        <w:t xml:space="preserve">is </w:t>
      </w:r>
      <w:r w:rsidR="00BC05C1">
        <w:rPr>
          <w:color w:val="000000"/>
        </w:rPr>
        <w:t>found to violate someone’s rights</w:t>
      </w:r>
      <w:r w:rsidR="004C61FE">
        <w:rPr>
          <w:color w:val="000000"/>
        </w:rPr>
        <w:t>. The policy creates</w:t>
      </w:r>
      <w:r>
        <w:rPr>
          <w:color w:val="000000"/>
        </w:rPr>
        <w:t xml:space="preserve"> a path</w:t>
      </w:r>
      <w:r w:rsidR="00713076">
        <w:rPr>
          <w:color w:val="000000"/>
        </w:rPr>
        <w:t>way</w:t>
      </w:r>
      <w:r>
        <w:rPr>
          <w:color w:val="000000"/>
        </w:rPr>
        <w:t xml:space="preserve"> for takedown requests and investigations into archival material. </w:t>
      </w:r>
    </w:p>
    <w:p w14:paraId="797051C7" w14:textId="77777777" w:rsidR="00E156DD" w:rsidRDefault="00E156DD" w:rsidP="004C61FE">
      <w:pPr>
        <w:pBdr>
          <w:top w:val="nil"/>
          <w:left w:val="nil"/>
          <w:bottom w:val="nil"/>
          <w:right w:val="nil"/>
          <w:between w:val="nil"/>
        </w:pBdr>
        <w:spacing w:after="0" w:line="360" w:lineRule="auto"/>
        <w:rPr>
          <w:color w:val="000000"/>
        </w:rPr>
      </w:pPr>
    </w:p>
    <w:p w14:paraId="27BC5FF3" w14:textId="13BDB1E1" w:rsidR="00E156DD" w:rsidRDefault="00BC05C1" w:rsidP="004C61FE">
      <w:pPr>
        <w:pBdr>
          <w:top w:val="nil"/>
          <w:left w:val="nil"/>
          <w:bottom w:val="nil"/>
          <w:right w:val="nil"/>
          <w:between w:val="nil"/>
        </w:pBdr>
        <w:spacing w:after="0" w:line="360" w:lineRule="auto"/>
        <w:rPr>
          <w:color w:val="000000"/>
        </w:rPr>
      </w:pPr>
      <w:r>
        <w:rPr>
          <w:color w:val="000000"/>
        </w:rPr>
        <w:t xml:space="preserve">This document outlines the process of handling a takedown </w:t>
      </w:r>
      <w:r w:rsidR="008731E6">
        <w:rPr>
          <w:color w:val="000000"/>
        </w:rPr>
        <w:t xml:space="preserve">and alteration </w:t>
      </w:r>
      <w:r w:rsidR="00E156DD">
        <w:rPr>
          <w:color w:val="000000"/>
        </w:rPr>
        <w:t>request</w:t>
      </w:r>
      <w:r>
        <w:rPr>
          <w:color w:val="000000"/>
        </w:rPr>
        <w:t xml:space="preserve"> </w:t>
      </w:r>
      <w:r w:rsidR="00713076">
        <w:rPr>
          <w:color w:val="000000"/>
        </w:rPr>
        <w:t xml:space="preserve">by breaking it down into </w:t>
      </w:r>
      <w:r w:rsidR="004823FE">
        <w:rPr>
          <w:color w:val="000000"/>
        </w:rPr>
        <w:t xml:space="preserve">different stages. </w:t>
      </w:r>
      <w:r w:rsidR="00A313F8">
        <w:rPr>
          <w:color w:val="000000"/>
        </w:rPr>
        <w:t xml:space="preserve">There are </w:t>
      </w:r>
      <w:r w:rsidR="002D06F4">
        <w:rPr>
          <w:color w:val="000000"/>
        </w:rPr>
        <w:t xml:space="preserve">three types of people who can make requests, </w:t>
      </w:r>
      <w:r w:rsidR="00A313F8">
        <w:rPr>
          <w:color w:val="000000"/>
        </w:rPr>
        <w:t xml:space="preserve">one </w:t>
      </w:r>
      <w:r w:rsidR="002D06F4">
        <w:rPr>
          <w:color w:val="000000"/>
        </w:rPr>
        <w:t>is</w:t>
      </w:r>
      <w:r w:rsidR="004823FE">
        <w:rPr>
          <w:color w:val="000000"/>
        </w:rPr>
        <w:t xml:space="preserve"> people associated with material</w:t>
      </w:r>
      <w:r w:rsidR="00A313F8">
        <w:rPr>
          <w:color w:val="000000"/>
        </w:rPr>
        <w:t xml:space="preserve">, another </w:t>
      </w:r>
      <w:r w:rsidR="002D06F4">
        <w:rPr>
          <w:color w:val="000000"/>
        </w:rPr>
        <w:t>is Archives staff, and the third one is people who are</w:t>
      </w:r>
      <w:r w:rsidR="004823FE">
        <w:rPr>
          <w:color w:val="000000"/>
        </w:rPr>
        <w:t xml:space="preserve"> not associated with material</w:t>
      </w:r>
      <w:r w:rsidR="002D06F4">
        <w:rPr>
          <w:color w:val="000000"/>
        </w:rPr>
        <w:t>, we shall call these concerned citizens</w:t>
      </w:r>
      <w:r w:rsidR="004823FE">
        <w:rPr>
          <w:color w:val="000000"/>
        </w:rPr>
        <w:t xml:space="preserve">. </w:t>
      </w:r>
      <w:r w:rsidR="00D1651F">
        <w:rPr>
          <w:color w:val="000000"/>
        </w:rPr>
        <w:t xml:space="preserve">For </w:t>
      </w:r>
      <w:r w:rsidR="002D06F4">
        <w:rPr>
          <w:color w:val="000000"/>
        </w:rPr>
        <w:t>in all three requesters</w:t>
      </w:r>
      <w:r w:rsidR="00D1651F">
        <w:rPr>
          <w:color w:val="000000"/>
        </w:rPr>
        <w:t xml:space="preserve"> t</w:t>
      </w:r>
      <w:r w:rsidR="00A313F8">
        <w:rPr>
          <w:color w:val="000000"/>
        </w:rPr>
        <w:t>he first s</w:t>
      </w:r>
      <w:r w:rsidR="00925D19">
        <w:rPr>
          <w:color w:val="000000"/>
        </w:rPr>
        <w:t>tage</w:t>
      </w:r>
      <w:r w:rsidR="00925D19" w:rsidRPr="00713076">
        <w:rPr>
          <w:color w:val="000000"/>
        </w:rPr>
        <w:t xml:space="preserve">, </w:t>
      </w:r>
      <w:proofErr w:type="gramStart"/>
      <w:r w:rsidR="00925D19" w:rsidRPr="00713076">
        <w:rPr>
          <w:color w:val="000000"/>
        </w:rPr>
        <w:t>request</w:t>
      </w:r>
      <w:proofErr w:type="gramEnd"/>
      <w:r w:rsidR="00925D19" w:rsidRPr="00713076">
        <w:rPr>
          <w:color w:val="000000"/>
        </w:rPr>
        <w:t xml:space="preserve"> and receipt</w:t>
      </w:r>
      <w:r w:rsidR="00925D19">
        <w:rPr>
          <w:color w:val="000000"/>
        </w:rPr>
        <w:t xml:space="preserve">, </w:t>
      </w:r>
      <w:r w:rsidR="001F4399">
        <w:rPr>
          <w:color w:val="000000"/>
        </w:rPr>
        <w:t xml:space="preserve">is </w:t>
      </w:r>
      <w:r w:rsidR="002D06F4">
        <w:rPr>
          <w:color w:val="000000"/>
        </w:rPr>
        <w:t xml:space="preserve">where </w:t>
      </w:r>
      <w:r w:rsidR="00925D19">
        <w:rPr>
          <w:color w:val="000000"/>
        </w:rPr>
        <w:t xml:space="preserve">a takedown request </w:t>
      </w:r>
      <w:r w:rsidR="002D06F4">
        <w:rPr>
          <w:color w:val="000000"/>
        </w:rPr>
        <w:t xml:space="preserve">is sent </w:t>
      </w:r>
      <w:r w:rsidR="00925D19">
        <w:rPr>
          <w:color w:val="000000"/>
        </w:rPr>
        <w:t xml:space="preserve">via a form. </w:t>
      </w:r>
      <w:r w:rsidR="00A313F8">
        <w:rPr>
          <w:color w:val="000000"/>
        </w:rPr>
        <w:t>The second stage</w:t>
      </w:r>
      <w:r w:rsidR="00713076">
        <w:rPr>
          <w:color w:val="000000"/>
        </w:rPr>
        <w:t xml:space="preserve">, </w:t>
      </w:r>
      <w:proofErr w:type="gramStart"/>
      <w:r w:rsidR="00713076" w:rsidRPr="00713076">
        <w:rPr>
          <w:color w:val="000000"/>
        </w:rPr>
        <w:t>review</w:t>
      </w:r>
      <w:proofErr w:type="gramEnd"/>
      <w:r w:rsidR="00713076" w:rsidRPr="00713076">
        <w:rPr>
          <w:color w:val="000000"/>
        </w:rPr>
        <w:t xml:space="preserve"> and report</w:t>
      </w:r>
      <w:r w:rsidR="00925D19">
        <w:rPr>
          <w:color w:val="000000"/>
        </w:rPr>
        <w:t xml:space="preserve">, </w:t>
      </w:r>
      <w:r w:rsidR="00D1651F">
        <w:rPr>
          <w:color w:val="000000"/>
        </w:rPr>
        <w:t xml:space="preserve">in </w:t>
      </w:r>
      <w:r w:rsidR="00925D19">
        <w:rPr>
          <w:color w:val="000000"/>
        </w:rPr>
        <w:t>involves the creation of a report, in which the Archive</w:t>
      </w:r>
      <w:r w:rsidR="00DB531B">
        <w:rPr>
          <w:color w:val="000000"/>
        </w:rPr>
        <w:t>s</w:t>
      </w:r>
      <w:r w:rsidR="00925D19">
        <w:rPr>
          <w:color w:val="000000"/>
        </w:rPr>
        <w:t xml:space="preserve"> reviews the request and comes up with a selection of resolutions to the situation to put to the requester. </w:t>
      </w:r>
      <w:r w:rsidR="002D06F4">
        <w:rPr>
          <w:color w:val="000000"/>
        </w:rPr>
        <w:t>The next stage for</w:t>
      </w:r>
      <w:r w:rsidR="00D1651F">
        <w:rPr>
          <w:color w:val="000000"/>
        </w:rPr>
        <w:t xml:space="preserve"> people associated with material</w:t>
      </w:r>
      <w:r w:rsidR="002D06F4">
        <w:rPr>
          <w:color w:val="000000"/>
        </w:rPr>
        <w:t xml:space="preserve">, </w:t>
      </w:r>
      <w:proofErr w:type="gramStart"/>
      <w:r w:rsidR="00713076" w:rsidRPr="00713076">
        <w:rPr>
          <w:color w:val="000000"/>
        </w:rPr>
        <w:t>negotiate</w:t>
      </w:r>
      <w:proofErr w:type="gramEnd"/>
      <w:r w:rsidR="00713076" w:rsidRPr="00713076">
        <w:rPr>
          <w:color w:val="000000"/>
        </w:rPr>
        <w:t xml:space="preserve"> and </w:t>
      </w:r>
      <w:r w:rsidR="00D1651F" w:rsidRPr="00713076">
        <w:rPr>
          <w:color w:val="000000"/>
        </w:rPr>
        <w:t>amend</w:t>
      </w:r>
      <w:r w:rsidR="00D1651F">
        <w:rPr>
          <w:color w:val="000000"/>
        </w:rPr>
        <w:t>, the</w:t>
      </w:r>
      <w:r w:rsidR="00A313F8">
        <w:rPr>
          <w:color w:val="000000"/>
        </w:rPr>
        <w:t xml:space="preserve"> requester and the Archive</w:t>
      </w:r>
      <w:r w:rsidR="00DB531B">
        <w:rPr>
          <w:color w:val="000000"/>
        </w:rPr>
        <w:t>s</w:t>
      </w:r>
      <w:r w:rsidR="00A313F8">
        <w:rPr>
          <w:color w:val="000000"/>
        </w:rPr>
        <w:t xml:space="preserve"> negotiate and amend the solutions until both are satisfied. </w:t>
      </w:r>
      <w:r w:rsidR="00D1651F">
        <w:rPr>
          <w:color w:val="000000"/>
        </w:rPr>
        <w:t>In t</w:t>
      </w:r>
      <w:r w:rsidR="00A313F8">
        <w:rPr>
          <w:color w:val="000000"/>
        </w:rPr>
        <w:t xml:space="preserve">he final stage for </w:t>
      </w:r>
      <w:r w:rsidR="002D06F4">
        <w:rPr>
          <w:color w:val="000000"/>
        </w:rPr>
        <w:t>all cases</w:t>
      </w:r>
      <w:r w:rsidR="00D1651F">
        <w:rPr>
          <w:color w:val="000000"/>
        </w:rPr>
        <w:t xml:space="preserve">, </w:t>
      </w:r>
      <w:r w:rsidR="00925D19" w:rsidRPr="00713076">
        <w:rPr>
          <w:color w:val="000000"/>
        </w:rPr>
        <w:t xml:space="preserve">agree and </w:t>
      </w:r>
      <w:r w:rsidR="004A7ED7">
        <w:rPr>
          <w:color w:val="000000"/>
        </w:rPr>
        <w:t>action</w:t>
      </w:r>
      <w:r w:rsidR="00925D19">
        <w:rPr>
          <w:color w:val="000000"/>
        </w:rPr>
        <w:t>, an agreement is made, the solution</w:t>
      </w:r>
      <w:r w:rsidR="00713076">
        <w:rPr>
          <w:color w:val="000000"/>
        </w:rPr>
        <w:t xml:space="preserve"> </w:t>
      </w:r>
      <w:r w:rsidR="00925D19">
        <w:rPr>
          <w:color w:val="000000"/>
        </w:rPr>
        <w:t xml:space="preserve">is executed, and the entire process is archived for future reference. </w:t>
      </w:r>
    </w:p>
    <w:p w14:paraId="70806DEF" w14:textId="77777777" w:rsidR="00E156DD" w:rsidRDefault="00E156DD" w:rsidP="004C61FE">
      <w:pPr>
        <w:pBdr>
          <w:top w:val="nil"/>
          <w:left w:val="nil"/>
          <w:bottom w:val="nil"/>
          <w:right w:val="nil"/>
          <w:between w:val="nil"/>
        </w:pBdr>
        <w:spacing w:after="0" w:line="360" w:lineRule="auto"/>
        <w:rPr>
          <w:color w:val="000000"/>
        </w:rPr>
      </w:pPr>
    </w:p>
    <w:p w14:paraId="0B6A9E20" w14:textId="62613C86" w:rsidR="000C5E73" w:rsidRPr="000C5E73" w:rsidRDefault="009D61FD" w:rsidP="004C61FE">
      <w:pPr>
        <w:pBdr>
          <w:top w:val="nil"/>
          <w:left w:val="nil"/>
          <w:bottom w:val="nil"/>
          <w:right w:val="nil"/>
          <w:between w:val="nil"/>
        </w:pBdr>
        <w:spacing w:after="0" w:line="360" w:lineRule="auto"/>
        <w:rPr>
          <w:color w:val="000000"/>
        </w:rPr>
      </w:pPr>
      <w:r>
        <w:rPr>
          <w:color w:val="000000"/>
        </w:rPr>
        <w:t xml:space="preserve">This document will discuss the different circumstances for takedowns and </w:t>
      </w:r>
      <w:r w:rsidR="00D1651F">
        <w:rPr>
          <w:color w:val="000000"/>
        </w:rPr>
        <w:t xml:space="preserve">alterations, and </w:t>
      </w:r>
      <w:r>
        <w:rPr>
          <w:color w:val="000000"/>
        </w:rPr>
        <w:t>the various approaches the Archive</w:t>
      </w:r>
      <w:r w:rsidR="00DB531B">
        <w:rPr>
          <w:color w:val="000000"/>
        </w:rPr>
        <w:t>s</w:t>
      </w:r>
      <w:r>
        <w:rPr>
          <w:color w:val="000000"/>
        </w:rPr>
        <w:t xml:space="preserve"> can use during negotiation. </w:t>
      </w:r>
      <w:r w:rsidR="00BC05C1">
        <w:rPr>
          <w:color w:val="000000"/>
        </w:rPr>
        <w:t xml:space="preserve">It is important to be reminded this is simply a guide to approaching notice and takedown </w:t>
      </w:r>
      <w:r w:rsidR="00E156DD">
        <w:rPr>
          <w:color w:val="000000"/>
        </w:rPr>
        <w:t>request</w:t>
      </w:r>
      <w:r w:rsidR="00BC05C1">
        <w:rPr>
          <w:color w:val="000000"/>
        </w:rPr>
        <w:t xml:space="preserve">s. </w:t>
      </w:r>
      <w:r w:rsidR="002B343D">
        <w:rPr>
          <w:color w:val="000000"/>
        </w:rPr>
        <w:t xml:space="preserve">The use of notice and takedown has </w:t>
      </w:r>
      <w:r w:rsidR="002B343D">
        <w:rPr>
          <w:color w:val="000000"/>
        </w:rPr>
        <w:lastRenderedPageBreak/>
        <w:t>evolved over the years</w:t>
      </w:r>
      <w:r w:rsidR="004B24BE">
        <w:rPr>
          <w:color w:val="000000"/>
        </w:rPr>
        <w:t xml:space="preserve"> and will continue to evolve, so</w:t>
      </w:r>
      <w:r w:rsidR="002B343D">
        <w:rPr>
          <w:color w:val="000000"/>
        </w:rPr>
        <w:t xml:space="preserve"> it is advised to </w:t>
      </w:r>
      <w:r>
        <w:rPr>
          <w:color w:val="000000"/>
        </w:rPr>
        <w:t xml:space="preserve">always </w:t>
      </w:r>
      <w:r w:rsidR="002B343D">
        <w:rPr>
          <w:color w:val="000000"/>
        </w:rPr>
        <w:t xml:space="preserve">handle </w:t>
      </w:r>
      <w:r w:rsidR="00E156DD">
        <w:rPr>
          <w:color w:val="000000"/>
        </w:rPr>
        <w:t>request</w:t>
      </w:r>
      <w:r w:rsidR="002B343D">
        <w:rPr>
          <w:color w:val="000000"/>
        </w:rPr>
        <w:t xml:space="preserve">s </w:t>
      </w:r>
      <w:r w:rsidR="00BC05C1">
        <w:rPr>
          <w:color w:val="000000"/>
        </w:rPr>
        <w:t>on case-by-case basis.</w:t>
      </w:r>
    </w:p>
    <w:p w14:paraId="655DCE63" w14:textId="77777777" w:rsidR="004554F1" w:rsidRDefault="004554F1" w:rsidP="004C61FE">
      <w:pPr>
        <w:pBdr>
          <w:top w:val="nil"/>
          <w:left w:val="nil"/>
          <w:bottom w:val="nil"/>
          <w:right w:val="nil"/>
          <w:between w:val="nil"/>
        </w:pBdr>
        <w:spacing w:after="0" w:line="360" w:lineRule="auto"/>
        <w:rPr>
          <w:b/>
          <w:bCs/>
          <w:color w:val="000000"/>
        </w:rPr>
      </w:pPr>
    </w:p>
    <w:p w14:paraId="76DBE7ED" w14:textId="0D2EC445" w:rsidR="00D76812" w:rsidRDefault="004554F1" w:rsidP="004C61FE">
      <w:pPr>
        <w:pStyle w:val="ListParagraph"/>
        <w:numPr>
          <w:ilvl w:val="0"/>
          <w:numId w:val="1"/>
        </w:numPr>
        <w:pBdr>
          <w:top w:val="nil"/>
          <w:left w:val="nil"/>
          <w:bottom w:val="nil"/>
          <w:right w:val="nil"/>
          <w:between w:val="nil"/>
        </w:pBdr>
        <w:spacing w:after="0" w:line="360" w:lineRule="auto"/>
        <w:ind w:left="284" w:hanging="284"/>
        <w:rPr>
          <w:b/>
          <w:bCs/>
          <w:color w:val="000000"/>
        </w:rPr>
      </w:pPr>
      <w:r>
        <w:rPr>
          <w:b/>
          <w:bCs/>
          <w:color w:val="000000"/>
        </w:rPr>
        <w:t xml:space="preserve">Stage: Request and </w:t>
      </w:r>
      <w:r w:rsidR="00C10476">
        <w:rPr>
          <w:b/>
          <w:bCs/>
          <w:color w:val="000000"/>
        </w:rPr>
        <w:t>receipt</w:t>
      </w:r>
      <w:r>
        <w:rPr>
          <w:b/>
          <w:bCs/>
          <w:color w:val="000000"/>
        </w:rPr>
        <w:t xml:space="preserve"> </w:t>
      </w:r>
    </w:p>
    <w:p w14:paraId="32FB5DE8" w14:textId="77777777" w:rsidR="003C19B7" w:rsidRPr="00A85BD2" w:rsidRDefault="003C19B7" w:rsidP="004C61FE">
      <w:pPr>
        <w:pBdr>
          <w:top w:val="nil"/>
          <w:left w:val="nil"/>
          <w:bottom w:val="nil"/>
          <w:right w:val="nil"/>
          <w:between w:val="nil"/>
        </w:pBdr>
        <w:spacing w:after="0" w:line="360" w:lineRule="auto"/>
        <w:rPr>
          <w:b/>
          <w:bCs/>
          <w:color w:val="000000"/>
        </w:rPr>
      </w:pPr>
    </w:p>
    <w:p w14:paraId="45297E20" w14:textId="69671D2A" w:rsidR="009D61FD" w:rsidRDefault="00351C58" w:rsidP="004C61FE">
      <w:pPr>
        <w:pBdr>
          <w:top w:val="nil"/>
          <w:left w:val="nil"/>
          <w:bottom w:val="nil"/>
          <w:right w:val="nil"/>
          <w:between w:val="nil"/>
        </w:pBdr>
        <w:spacing w:after="0" w:line="360" w:lineRule="auto"/>
        <w:rPr>
          <w:color w:val="000000"/>
        </w:rPr>
      </w:pPr>
      <w:r>
        <w:rPr>
          <w:color w:val="000000"/>
        </w:rPr>
        <w:t>When someone finds material on the Archive</w:t>
      </w:r>
      <w:r w:rsidR="00671229">
        <w:rPr>
          <w:color w:val="000000"/>
        </w:rPr>
        <w:t>s</w:t>
      </w:r>
      <w:r>
        <w:rPr>
          <w:color w:val="000000"/>
        </w:rPr>
        <w:t xml:space="preserve"> website which they feel violates their </w:t>
      </w:r>
      <w:r w:rsidR="002D06F4">
        <w:rPr>
          <w:color w:val="000000"/>
        </w:rPr>
        <w:t xml:space="preserve">or someone else’s </w:t>
      </w:r>
      <w:r>
        <w:rPr>
          <w:color w:val="000000"/>
        </w:rPr>
        <w:t>rights</w:t>
      </w:r>
      <w:r w:rsidR="002D06F4">
        <w:rPr>
          <w:color w:val="000000"/>
        </w:rPr>
        <w:t>, or includes inaccurate information</w:t>
      </w:r>
      <w:r w:rsidR="00872E1B">
        <w:rPr>
          <w:color w:val="000000"/>
        </w:rPr>
        <w:t xml:space="preserve"> they wish to correct</w:t>
      </w:r>
      <w:r w:rsidR="002D06F4">
        <w:rPr>
          <w:color w:val="000000"/>
        </w:rPr>
        <w:t xml:space="preserve">, </w:t>
      </w:r>
      <w:r>
        <w:rPr>
          <w:color w:val="000000"/>
        </w:rPr>
        <w:t xml:space="preserve">they can </w:t>
      </w:r>
      <w:r w:rsidR="00BD457C">
        <w:rPr>
          <w:color w:val="000000"/>
        </w:rPr>
        <w:t xml:space="preserve">fill in the takedown </w:t>
      </w:r>
      <w:r w:rsidR="002D06F4">
        <w:rPr>
          <w:color w:val="000000"/>
        </w:rPr>
        <w:t xml:space="preserve">and amendments </w:t>
      </w:r>
      <w:r w:rsidR="00872E1B">
        <w:rPr>
          <w:color w:val="000000"/>
        </w:rPr>
        <w:t xml:space="preserve">form </w:t>
      </w:r>
      <w:r w:rsidR="00BD457C">
        <w:rPr>
          <w:color w:val="000000"/>
        </w:rPr>
        <w:t xml:space="preserve">or </w:t>
      </w:r>
      <w:r>
        <w:rPr>
          <w:color w:val="000000"/>
        </w:rPr>
        <w:t>send a letter/email to the Archive</w:t>
      </w:r>
      <w:r w:rsidR="00671229">
        <w:rPr>
          <w:color w:val="000000"/>
        </w:rPr>
        <w:t>s</w:t>
      </w:r>
      <w:r>
        <w:rPr>
          <w:color w:val="000000"/>
        </w:rPr>
        <w:t xml:space="preserve">. </w:t>
      </w:r>
      <w:r w:rsidR="009D61FD">
        <w:rPr>
          <w:color w:val="000000"/>
        </w:rPr>
        <w:t>Similarly, if anyone within the Archive</w:t>
      </w:r>
      <w:r w:rsidR="00DB531B">
        <w:rPr>
          <w:color w:val="000000"/>
        </w:rPr>
        <w:t>s</w:t>
      </w:r>
      <w:r w:rsidR="009D61FD">
        <w:rPr>
          <w:color w:val="000000"/>
        </w:rPr>
        <w:t xml:space="preserve"> staff comes across </w:t>
      </w:r>
      <w:r w:rsidR="00872E1B">
        <w:rPr>
          <w:color w:val="000000"/>
        </w:rPr>
        <w:t>material,</w:t>
      </w:r>
      <w:r w:rsidR="009D61FD">
        <w:rPr>
          <w:color w:val="000000"/>
        </w:rPr>
        <w:t xml:space="preserve"> they believe might be </w:t>
      </w:r>
      <w:r w:rsidR="00872E1B">
        <w:rPr>
          <w:color w:val="000000"/>
        </w:rPr>
        <w:t>violating</w:t>
      </w:r>
      <w:r w:rsidR="009D61FD">
        <w:rPr>
          <w:color w:val="000000"/>
        </w:rPr>
        <w:t xml:space="preserve"> someone’s rights</w:t>
      </w:r>
      <w:r w:rsidR="00872E1B">
        <w:rPr>
          <w:color w:val="000000"/>
        </w:rPr>
        <w:t xml:space="preserve">, </w:t>
      </w:r>
      <w:r w:rsidR="009D61FD">
        <w:rPr>
          <w:color w:val="000000"/>
        </w:rPr>
        <w:t>believe it to be insensitive,</w:t>
      </w:r>
      <w:r w:rsidR="00872E1B">
        <w:rPr>
          <w:color w:val="000000"/>
        </w:rPr>
        <w:t xml:space="preserve"> or inaccurate</w:t>
      </w:r>
      <w:r w:rsidR="009D61FD">
        <w:rPr>
          <w:color w:val="000000"/>
        </w:rPr>
        <w:t xml:space="preserve"> they also fill in the </w:t>
      </w:r>
      <w:r w:rsidR="005100CA">
        <w:rPr>
          <w:color w:val="000000"/>
        </w:rPr>
        <w:t>takedown and alterations</w:t>
      </w:r>
      <w:r w:rsidR="009D61FD">
        <w:rPr>
          <w:color w:val="000000"/>
        </w:rPr>
        <w:t xml:space="preserve"> </w:t>
      </w:r>
      <w:r w:rsidR="00872E1B">
        <w:rPr>
          <w:color w:val="000000"/>
        </w:rPr>
        <w:t>form</w:t>
      </w:r>
      <w:r w:rsidR="009D61FD">
        <w:rPr>
          <w:color w:val="000000"/>
        </w:rPr>
        <w:t xml:space="preserve">. The reason for everyone taking this </w:t>
      </w:r>
      <w:r w:rsidR="00C10476">
        <w:rPr>
          <w:color w:val="000000"/>
        </w:rPr>
        <w:t xml:space="preserve">channel of </w:t>
      </w:r>
      <w:r w:rsidR="005100CA">
        <w:rPr>
          <w:color w:val="000000"/>
        </w:rPr>
        <w:t>takedown and alterations</w:t>
      </w:r>
      <w:r w:rsidR="00C10476">
        <w:rPr>
          <w:color w:val="000000"/>
        </w:rPr>
        <w:t xml:space="preserve"> is to ensure consisten</w:t>
      </w:r>
      <w:r w:rsidR="005100CA">
        <w:rPr>
          <w:color w:val="000000"/>
        </w:rPr>
        <w:t>t</w:t>
      </w:r>
      <w:r w:rsidR="00C10476">
        <w:rPr>
          <w:color w:val="000000"/>
        </w:rPr>
        <w:t xml:space="preserve"> documenting and archiving of any changes to the archiv</w:t>
      </w:r>
      <w:r w:rsidR="005100CA">
        <w:rPr>
          <w:color w:val="000000"/>
        </w:rPr>
        <w:t>e</w:t>
      </w:r>
      <w:r w:rsidR="00C10476">
        <w:rPr>
          <w:color w:val="000000"/>
        </w:rPr>
        <w:t>, which is essential for future archivists and users of the Archive</w:t>
      </w:r>
      <w:r w:rsidR="00DB531B">
        <w:rPr>
          <w:color w:val="000000"/>
        </w:rPr>
        <w:t>s</w:t>
      </w:r>
      <w:r w:rsidR="00C10476">
        <w:rPr>
          <w:color w:val="000000"/>
        </w:rPr>
        <w:t xml:space="preserve">. </w:t>
      </w:r>
      <w:r w:rsidR="009D61FD">
        <w:rPr>
          <w:color w:val="000000"/>
        </w:rPr>
        <w:t xml:space="preserve"> </w:t>
      </w:r>
    </w:p>
    <w:p w14:paraId="10D71D2B" w14:textId="77777777" w:rsidR="009D61FD" w:rsidRDefault="009D61FD" w:rsidP="004C61FE">
      <w:pPr>
        <w:pBdr>
          <w:top w:val="nil"/>
          <w:left w:val="nil"/>
          <w:bottom w:val="nil"/>
          <w:right w:val="nil"/>
          <w:between w:val="nil"/>
        </w:pBdr>
        <w:spacing w:after="0" w:line="360" w:lineRule="auto"/>
        <w:rPr>
          <w:color w:val="000000"/>
        </w:rPr>
      </w:pPr>
    </w:p>
    <w:p w14:paraId="1887EAC9" w14:textId="7A66E779" w:rsidR="003C19B7" w:rsidRDefault="00BD457C" w:rsidP="004C61FE">
      <w:pPr>
        <w:pBdr>
          <w:top w:val="nil"/>
          <w:left w:val="nil"/>
          <w:bottom w:val="nil"/>
          <w:right w:val="nil"/>
          <w:between w:val="nil"/>
        </w:pBdr>
        <w:spacing w:after="0" w:line="360" w:lineRule="auto"/>
        <w:rPr>
          <w:color w:val="000000"/>
        </w:rPr>
      </w:pPr>
      <w:r>
        <w:rPr>
          <w:color w:val="000000"/>
        </w:rPr>
        <w:t xml:space="preserve">In the form or the </w:t>
      </w:r>
      <w:r w:rsidR="00E156DD">
        <w:rPr>
          <w:color w:val="000000"/>
        </w:rPr>
        <w:t>letter</w:t>
      </w:r>
      <w:r w:rsidR="00C10476">
        <w:rPr>
          <w:color w:val="000000"/>
        </w:rPr>
        <w:t xml:space="preserve"> or email</w:t>
      </w:r>
      <w:r w:rsidR="00E156DD">
        <w:rPr>
          <w:color w:val="000000"/>
        </w:rPr>
        <w:t>,</w:t>
      </w:r>
      <w:r>
        <w:rPr>
          <w:color w:val="000000"/>
        </w:rPr>
        <w:t xml:space="preserve"> the</w:t>
      </w:r>
      <w:r w:rsidR="00C10476">
        <w:rPr>
          <w:color w:val="000000"/>
        </w:rPr>
        <w:t xml:space="preserve"> requester</w:t>
      </w:r>
      <w:r w:rsidR="00351C58">
        <w:rPr>
          <w:color w:val="000000"/>
        </w:rPr>
        <w:t xml:space="preserve"> must</w:t>
      </w:r>
      <w:r w:rsidR="003C19B7">
        <w:rPr>
          <w:color w:val="000000"/>
        </w:rPr>
        <w:t xml:space="preserve"> </w:t>
      </w:r>
      <w:r w:rsidR="004B24BE">
        <w:rPr>
          <w:color w:val="000000"/>
        </w:rPr>
        <w:t xml:space="preserve">include </w:t>
      </w:r>
      <w:r w:rsidR="00D527D7">
        <w:rPr>
          <w:color w:val="000000"/>
        </w:rPr>
        <w:t xml:space="preserve">their contact details, information about the material in question, and the reason of their </w:t>
      </w:r>
      <w:r w:rsidR="00E156DD">
        <w:rPr>
          <w:color w:val="000000"/>
        </w:rPr>
        <w:t>request</w:t>
      </w:r>
      <w:r w:rsidR="00D527D7">
        <w:rPr>
          <w:color w:val="000000"/>
        </w:rPr>
        <w:t xml:space="preserve">. The reason for their </w:t>
      </w:r>
      <w:r w:rsidR="00E156DD">
        <w:rPr>
          <w:color w:val="000000"/>
        </w:rPr>
        <w:t>request</w:t>
      </w:r>
      <w:r w:rsidR="00D527D7">
        <w:rPr>
          <w:color w:val="000000"/>
        </w:rPr>
        <w:t xml:space="preserve"> may include but is not limited to copyright violation, defamation, obscenity, culturally sensitive content, and personal data. It also might be the case </w:t>
      </w:r>
      <w:r w:rsidR="00E156DD">
        <w:rPr>
          <w:color w:val="000000"/>
        </w:rPr>
        <w:t>request</w:t>
      </w:r>
      <w:r w:rsidR="0045205D">
        <w:rPr>
          <w:color w:val="000000"/>
        </w:rPr>
        <w:t xml:space="preserve"> </w:t>
      </w:r>
      <w:r w:rsidR="00D76812">
        <w:rPr>
          <w:color w:val="000000"/>
        </w:rPr>
        <w:t xml:space="preserve">concerned </w:t>
      </w:r>
      <w:r w:rsidR="00D527D7">
        <w:rPr>
          <w:color w:val="000000"/>
        </w:rPr>
        <w:t xml:space="preserve">material </w:t>
      </w:r>
      <w:r w:rsidR="0045205D">
        <w:rPr>
          <w:color w:val="000000"/>
        </w:rPr>
        <w:t>put online in error</w:t>
      </w:r>
      <w:r w:rsidR="00C10476">
        <w:rPr>
          <w:color w:val="000000"/>
        </w:rPr>
        <w:t xml:space="preserve"> or a change in the law</w:t>
      </w:r>
      <w:r w:rsidR="0015653E">
        <w:rPr>
          <w:color w:val="000000"/>
        </w:rPr>
        <w:t xml:space="preserve">, meaning the material should have never been accessible or can no longer be accessible under the law. </w:t>
      </w:r>
      <w:r w:rsidR="005100CA">
        <w:rPr>
          <w:color w:val="000000"/>
        </w:rPr>
        <w:t xml:space="preserve">And requests can also be made to alter information in the archive’s metadata. </w:t>
      </w:r>
    </w:p>
    <w:p w14:paraId="7F8ACDCF" w14:textId="0B068BAB" w:rsidR="00D527D7" w:rsidRDefault="00D527D7" w:rsidP="004C61FE">
      <w:pPr>
        <w:pBdr>
          <w:top w:val="nil"/>
          <w:left w:val="nil"/>
          <w:bottom w:val="nil"/>
          <w:right w:val="nil"/>
          <w:between w:val="nil"/>
        </w:pBdr>
        <w:spacing w:after="0" w:line="360" w:lineRule="auto"/>
        <w:rPr>
          <w:color w:val="000000"/>
        </w:rPr>
      </w:pPr>
    </w:p>
    <w:p w14:paraId="1630FBF2" w14:textId="4EAD3FCF" w:rsidR="00D76812" w:rsidRDefault="00E94C68" w:rsidP="004C61FE">
      <w:pPr>
        <w:pBdr>
          <w:top w:val="nil"/>
          <w:left w:val="nil"/>
          <w:bottom w:val="nil"/>
          <w:right w:val="nil"/>
          <w:between w:val="nil"/>
        </w:pBdr>
        <w:spacing w:after="0" w:line="360" w:lineRule="auto"/>
        <w:rPr>
          <w:color w:val="000000"/>
        </w:rPr>
      </w:pPr>
      <w:r>
        <w:rPr>
          <w:color w:val="000000"/>
        </w:rPr>
        <w:t xml:space="preserve">Upon receiving a </w:t>
      </w:r>
      <w:r w:rsidR="00E156DD">
        <w:rPr>
          <w:color w:val="000000"/>
        </w:rPr>
        <w:t>request</w:t>
      </w:r>
      <w:r>
        <w:rPr>
          <w:color w:val="000000"/>
        </w:rPr>
        <w:t>,</w:t>
      </w:r>
      <w:r w:rsidR="0097478C">
        <w:rPr>
          <w:color w:val="000000"/>
        </w:rPr>
        <w:t xml:space="preserve"> if the </w:t>
      </w:r>
      <w:r w:rsidR="00E156DD">
        <w:rPr>
          <w:color w:val="000000"/>
        </w:rPr>
        <w:t>request</w:t>
      </w:r>
      <w:r w:rsidR="0097478C">
        <w:rPr>
          <w:color w:val="000000"/>
        </w:rPr>
        <w:t xml:space="preserve"> is valid</w:t>
      </w:r>
      <w:r w:rsidR="00C37B08">
        <w:rPr>
          <w:color w:val="000000"/>
        </w:rPr>
        <w:t xml:space="preserve"> and an external request</w:t>
      </w:r>
      <w:r w:rsidR="0015653E">
        <w:rPr>
          <w:color w:val="000000"/>
        </w:rPr>
        <w:t>, t</w:t>
      </w:r>
      <w:r>
        <w:rPr>
          <w:color w:val="000000"/>
        </w:rPr>
        <w:t xml:space="preserve">he </w:t>
      </w:r>
      <w:r w:rsidR="00E156DD">
        <w:rPr>
          <w:color w:val="000000"/>
        </w:rPr>
        <w:t>requester</w:t>
      </w:r>
      <w:r>
        <w:rPr>
          <w:color w:val="000000"/>
        </w:rPr>
        <w:t xml:space="preserve"> must be sent a receipt via email or letter</w:t>
      </w:r>
      <w:r w:rsidR="00186428">
        <w:rPr>
          <w:color w:val="000000"/>
        </w:rPr>
        <w:t xml:space="preserve">. </w:t>
      </w:r>
      <w:r w:rsidR="0097478C">
        <w:rPr>
          <w:color w:val="000000"/>
        </w:rPr>
        <w:t>It</w:t>
      </w:r>
      <w:r w:rsidR="00186428">
        <w:rPr>
          <w:color w:val="000000"/>
        </w:rPr>
        <w:t xml:space="preserve"> should also include</w:t>
      </w:r>
      <w:r>
        <w:rPr>
          <w:color w:val="000000"/>
        </w:rPr>
        <w:t xml:space="preserve"> an explanation of the </w:t>
      </w:r>
      <w:r w:rsidR="005100CA">
        <w:rPr>
          <w:color w:val="000000"/>
        </w:rPr>
        <w:t xml:space="preserve">takedown and alterations </w:t>
      </w:r>
      <w:r w:rsidR="00186428">
        <w:rPr>
          <w:color w:val="000000"/>
        </w:rPr>
        <w:t xml:space="preserve">review </w:t>
      </w:r>
      <w:r>
        <w:rPr>
          <w:color w:val="000000"/>
        </w:rPr>
        <w:t xml:space="preserve">process </w:t>
      </w:r>
      <w:r w:rsidR="007E29DD">
        <w:rPr>
          <w:color w:val="000000"/>
        </w:rPr>
        <w:t>and indicate how long the person will have to wait before they receive the review report</w:t>
      </w:r>
      <w:r w:rsidR="0015653E">
        <w:rPr>
          <w:color w:val="000000"/>
        </w:rPr>
        <w:t xml:space="preserve"> (preferably no longer than three weeks.)</w:t>
      </w:r>
    </w:p>
    <w:p w14:paraId="1F922B1E" w14:textId="77777777" w:rsidR="00D76812" w:rsidRDefault="00D76812" w:rsidP="004C61FE">
      <w:pPr>
        <w:pBdr>
          <w:top w:val="nil"/>
          <w:left w:val="nil"/>
          <w:bottom w:val="nil"/>
          <w:right w:val="nil"/>
          <w:between w:val="nil"/>
        </w:pBdr>
        <w:spacing w:after="0" w:line="360" w:lineRule="auto"/>
        <w:rPr>
          <w:color w:val="000000"/>
        </w:rPr>
      </w:pPr>
    </w:p>
    <w:p w14:paraId="2CCF1093" w14:textId="2C9BE00E" w:rsidR="00E94C68" w:rsidRDefault="00140D51" w:rsidP="004C61FE">
      <w:pPr>
        <w:pBdr>
          <w:top w:val="nil"/>
          <w:left w:val="nil"/>
          <w:bottom w:val="nil"/>
          <w:right w:val="nil"/>
          <w:between w:val="nil"/>
        </w:pBdr>
        <w:spacing w:after="0" w:line="360" w:lineRule="auto"/>
        <w:rPr>
          <w:color w:val="000000"/>
        </w:rPr>
      </w:pPr>
      <w:r>
        <w:rPr>
          <w:color w:val="000000"/>
        </w:rPr>
        <w:t xml:space="preserve">The material in question should be removed off the website until the matter is </w:t>
      </w:r>
      <w:r w:rsidR="0097478C">
        <w:rPr>
          <w:color w:val="000000"/>
        </w:rPr>
        <w:t>resolved</w:t>
      </w:r>
      <w:r w:rsidR="0045205D">
        <w:rPr>
          <w:color w:val="000000"/>
        </w:rPr>
        <w:t xml:space="preserve"> and replaced with a statement explaining how</w:t>
      </w:r>
      <w:r w:rsidR="003C5C7C">
        <w:rPr>
          <w:color w:val="000000"/>
        </w:rPr>
        <w:t xml:space="preserve"> </w:t>
      </w:r>
      <w:r w:rsidR="0045205D">
        <w:rPr>
          <w:color w:val="000000"/>
        </w:rPr>
        <w:t xml:space="preserve">the </w:t>
      </w:r>
      <w:r w:rsidR="003C5C7C">
        <w:rPr>
          <w:color w:val="000000"/>
        </w:rPr>
        <w:t xml:space="preserve">material is </w:t>
      </w:r>
      <w:r w:rsidR="0015653E">
        <w:rPr>
          <w:color w:val="000000"/>
        </w:rPr>
        <w:t xml:space="preserve">currently </w:t>
      </w:r>
      <w:r w:rsidR="003C5C7C">
        <w:rPr>
          <w:color w:val="000000"/>
        </w:rPr>
        <w:t xml:space="preserve">being reviewed after a </w:t>
      </w:r>
      <w:r w:rsidR="005100CA">
        <w:rPr>
          <w:color w:val="000000"/>
        </w:rPr>
        <w:t>takedown and alterations</w:t>
      </w:r>
      <w:r w:rsidR="0015653E">
        <w:rPr>
          <w:color w:val="000000"/>
        </w:rPr>
        <w:t xml:space="preserve"> </w:t>
      </w:r>
      <w:r w:rsidR="00E156DD">
        <w:rPr>
          <w:color w:val="000000"/>
        </w:rPr>
        <w:t>request</w:t>
      </w:r>
      <w:r w:rsidR="003C5C7C">
        <w:rPr>
          <w:color w:val="000000"/>
        </w:rPr>
        <w:t xml:space="preserve">. </w:t>
      </w:r>
    </w:p>
    <w:p w14:paraId="2A0A2572" w14:textId="77777777" w:rsidR="0097478C" w:rsidRPr="004554F1" w:rsidRDefault="0097478C" w:rsidP="004C61FE">
      <w:pPr>
        <w:pBdr>
          <w:top w:val="nil"/>
          <w:left w:val="nil"/>
          <w:bottom w:val="nil"/>
          <w:right w:val="nil"/>
          <w:between w:val="nil"/>
        </w:pBdr>
        <w:spacing w:after="0" w:line="360" w:lineRule="auto"/>
        <w:rPr>
          <w:b/>
          <w:bCs/>
          <w:color w:val="000000"/>
        </w:rPr>
      </w:pPr>
    </w:p>
    <w:p w14:paraId="3A2CC1D8" w14:textId="276F8CFF" w:rsidR="00D14A3D" w:rsidRDefault="004554F1" w:rsidP="004C61FE">
      <w:pPr>
        <w:pStyle w:val="ListParagraph"/>
        <w:numPr>
          <w:ilvl w:val="0"/>
          <w:numId w:val="1"/>
        </w:numPr>
        <w:pBdr>
          <w:top w:val="nil"/>
          <w:left w:val="nil"/>
          <w:bottom w:val="nil"/>
          <w:right w:val="nil"/>
          <w:between w:val="nil"/>
        </w:pBdr>
        <w:spacing w:after="0" w:line="360" w:lineRule="auto"/>
        <w:ind w:left="284" w:hanging="284"/>
        <w:rPr>
          <w:b/>
          <w:bCs/>
          <w:color w:val="000000"/>
        </w:rPr>
      </w:pPr>
      <w:r>
        <w:rPr>
          <w:b/>
          <w:bCs/>
          <w:color w:val="000000"/>
        </w:rPr>
        <w:t xml:space="preserve">Stage: </w:t>
      </w:r>
      <w:r w:rsidR="007E29DD">
        <w:rPr>
          <w:b/>
          <w:bCs/>
          <w:color w:val="000000"/>
        </w:rPr>
        <w:t>Review</w:t>
      </w:r>
      <w:r w:rsidR="00C11384">
        <w:rPr>
          <w:b/>
          <w:bCs/>
          <w:color w:val="000000"/>
        </w:rPr>
        <w:t xml:space="preserve"> and report</w:t>
      </w:r>
    </w:p>
    <w:p w14:paraId="077A4924" w14:textId="77777777" w:rsidR="00140D51" w:rsidRDefault="00140D51" w:rsidP="004C61FE">
      <w:pPr>
        <w:pBdr>
          <w:top w:val="nil"/>
          <w:left w:val="nil"/>
          <w:bottom w:val="nil"/>
          <w:right w:val="nil"/>
          <w:between w:val="nil"/>
        </w:pBdr>
        <w:spacing w:after="0" w:line="360" w:lineRule="auto"/>
        <w:rPr>
          <w:color w:val="000000"/>
        </w:rPr>
      </w:pPr>
    </w:p>
    <w:p w14:paraId="7BCC8BCB" w14:textId="3784FC9D" w:rsidR="007E29DD" w:rsidRDefault="0097478C" w:rsidP="004C61FE">
      <w:pPr>
        <w:pBdr>
          <w:top w:val="nil"/>
          <w:left w:val="nil"/>
          <w:bottom w:val="nil"/>
          <w:right w:val="nil"/>
          <w:between w:val="nil"/>
        </w:pBdr>
        <w:spacing w:after="0" w:line="360" w:lineRule="auto"/>
        <w:rPr>
          <w:color w:val="000000"/>
        </w:rPr>
      </w:pPr>
      <w:r>
        <w:rPr>
          <w:color w:val="000000"/>
        </w:rPr>
        <w:lastRenderedPageBreak/>
        <w:t xml:space="preserve">If it is a valid </w:t>
      </w:r>
      <w:r w:rsidR="00E156DD">
        <w:rPr>
          <w:color w:val="000000"/>
        </w:rPr>
        <w:t>request</w:t>
      </w:r>
      <w:r>
        <w:rPr>
          <w:color w:val="000000"/>
        </w:rPr>
        <w:t xml:space="preserve">, </w:t>
      </w:r>
      <w:r w:rsidR="00506212">
        <w:rPr>
          <w:color w:val="000000"/>
        </w:rPr>
        <w:t xml:space="preserve">the material has been taken offline, and the necessary acknowledgements have been sent </w:t>
      </w:r>
      <w:r w:rsidR="005100CA">
        <w:rPr>
          <w:color w:val="000000"/>
        </w:rPr>
        <w:t xml:space="preserve">the second </w:t>
      </w:r>
      <w:r w:rsidR="00506212">
        <w:rPr>
          <w:color w:val="000000"/>
        </w:rPr>
        <w:t>stage starts</w:t>
      </w:r>
      <w:r w:rsidR="00D53F0A">
        <w:rPr>
          <w:color w:val="000000"/>
        </w:rPr>
        <w:t xml:space="preserve">. </w:t>
      </w:r>
      <w:r w:rsidR="00506212">
        <w:rPr>
          <w:color w:val="000000"/>
        </w:rPr>
        <w:t>During this stage t</w:t>
      </w:r>
      <w:r w:rsidR="007E29DD">
        <w:rPr>
          <w:color w:val="000000"/>
        </w:rPr>
        <w:t>he Archive</w:t>
      </w:r>
      <w:r w:rsidR="005100CA">
        <w:rPr>
          <w:color w:val="000000"/>
        </w:rPr>
        <w:t>s</w:t>
      </w:r>
      <w:r w:rsidR="007E29DD">
        <w:rPr>
          <w:color w:val="000000"/>
        </w:rPr>
        <w:t xml:space="preserve"> </w:t>
      </w:r>
      <w:r w:rsidR="00916EF9">
        <w:rPr>
          <w:color w:val="000000"/>
        </w:rPr>
        <w:t>fills in the takedown and alterations request report, a</w:t>
      </w:r>
      <w:r w:rsidR="007E29DD">
        <w:rPr>
          <w:color w:val="000000"/>
        </w:rPr>
        <w:t xml:space="preserve"> report where they review the conditions and </w:t>
      </w:r>
      <w:r w:rsidR="00161586">
        <w:rPr>
          <w:color w:val="000000"/>
        </w:rPr>
        <w:t xml:space="preserve">create </w:t>
      </w:r>
      <w:r w:rsidR="007E29DD">
        <w:rPr>
          <w:color w:val="000000"/>
        </w:rPr>
        <w:t xml:space="preserve">possible solutions of the </w:t>
      </w:r>
      <w:r w:rsidR="00916EF9">
        <w:rPr>
          <w:color w:val="000000"/>
        </w:rPr>
        <w:t xml:space="preserve">takedown and alterations </w:t>
      </w:r>
      <w:r w:rsidR="007E29DD">
        <w:rPr>
          <w:color w:val="000000"/>
        </w:rPr>
        <w:t xml:space="preserve">request.  </w:t>
      </w:r>
    </w:p>
    <w:p w14:paraId="0E056CAC" w14:textId="77777777" w:rsidR="00161586" w:rsidRDefault="00161586" w:rsidP="004C61FE">
      <w:pPr>
        <w:pBdr>
          <w:top w:val="nil"/>
          <w:left w:val="nil"/>
          <w:bottom w:val="nil"/>
          <w:right w:val="nil"/>
          <w:between w:val="nil"/>
        </w:pBdr>
        <w:spacing w:after="0" w:line="360" w:lineRule="auto"/>
        <w:rPr>
          <w:color w:val="000000"/>
        </w:rPr>
      </w:pPr>
    </w:p>
    <w:p w14:paraId="568FE3EB" w14:textId="543EFF6A" w:rsidR="007E29DD" w:rsidRDefault="00506212" w:rsidP="004C61FE">
      <w:pPr>
        <w:pBdr>
          <w:top w:val="nil"/>
          <w:left w:val="nil"/>
          <w:bottom w:val="nil"/>
          <w:right w:val="nil"/>
          <w:between w:val="nil"/>
        </w:pBdr>
        <w:spacing w:after="0" w:line="360" w:lineRule="auto"/>
        <w:rPr>
          <w:color w:val="000000"/>
        </w:rPr>
      </w:pPr>
      <w:r>
        <w:rPr>
          <w:color w:val="000000"/>
        </w:rPr>
        <w:t>In all cases, internal and external i</w:t>
      </w:r>
      <w:r w:rsidR="0097478C">
        <w:rPr>
          <w:color w:val="000000"/>
        </w:rPr>
        <w:t xml:space="preserve">t is advised to </w:t>
      </w:r>
      <w:r w:rsidR="0045205D">
        <w:rPr>
          <w:color w:val="000000"/>
        </w:rPr>
        <w:t>have</w:t>
      </w:r>
      <w:r w:rsidR="0097478C">
        <w:rPr>
          <w:color w:val="000000"/>
        </w:rPr>
        <w:t xml:space="preserve"> a group of people review</w:t>
      </w:r>
      <w:r w:rsidR="0045205D">
        <w:rPr>
          <w:color w:val="000000"/>
        </w:rPr>
        <w:t xml:space="preserve"> the </w:t>
      </w:r>
      <w:r w:rsidR="00E156DD">
        <w:rPr>
          <w:color w:val="000000"/>
        </w:rPr>
        <w:t>request</w:t>
      </w:r>
      <w:r w:rsidR="0045205D">
        <w:rPr>
          <w:color w:val="000000"/>
        </w:rPr>
        <w:t xml:space="preserve"> instead a single person</w:t>
      </w:r>
      <w:r w:rsidR="0097478C">
        <w:rPr>
          <w:color w:val="000000"/>
        </w:rPr>
        <w:t xml:space="preserve">. </w:t>
      </w:r>
      <w:r w:rsidR="0045205D">
        <w:rPr>
          <w:color w:val="000000"/>
        </w:rPr>
        <w:t>This is common practice in various institutions</w:t>
      </w:r>
      <w:r w:rsidR="0097478C">
        <w:rPr>
          <w:color w:val="000000"/>
        </w:rPr>
        <w:t xml:space="preserve">, </w:t>
      </w:r>
      <w:r>
        <w:rPr>
          <w:color w:val="000000"/>
        </w:rPr>
        <w:t>including</w:t>
      </w:r>
      <w:r w:rsidR="0097478C">
        <w:rPr>
          <w:color w:val="000000"/>
        </w:rPr>
        <w:t xml:space="preserve"> The National Archives in the UK, </w:t>
      </w:r>
      <w:r w:rsidR="0045205D">
        <w:rPr>
          <w:color w:val="000000"/>
        </w:rPr>
        <w:t>who have</w:t>
      </w:r>
      <w:r w:rsidR="0097478C">
        <w:rPr>
          <w:color w:val="000000"/>
        </w:rPr>
        <w:t xml:space="preserve"> a</w:t>
      </w:r>
      <w:r w:rsidR="0045205D">
        <w:rPr>
          <w:color w:val="000000"/>
        </w:rPr>
        <w:t>n official</w:t>
      </w:r>
      <w:r w:rsidR="0097478C">
        <w:rPr>
          <w:color w:val="000000"/>
        </w:rPr>
        <w:t xml:space="preserve"> Takedown panel</w:t>
      </w:r>
      <w:r w:rsidR="0045205D">
        <w:rPr>
          <w:color w:val="000000"/>
        </w:rPr>
        <w:t xml:space="preserve">. </w:t>
      </w:r>
    </w:p>
    <w:p w14:paraId="2DB544E0" w14:textId="77777777" w:rsidR="007E29DD" w:rsidRDefault="007E29DD" w:rsidP="004C61FE">
      <w:pPr>
        <w:pBdr>
          <w:top w:val="nil"/>
          <w:left w:val="nil"/>
          <w:bottom w:val="nil"/>
          <w:right w:val="nil"/>
          <w:between w:val="nil"/>
        </w:pBdr>
        <w:spacing w:after="0" w:line="360" w:lineRule="auto"/>
        <w:rPr>
          <w:color w:val="000000"/>
        </w:rPr>
      </w:pPr>
    </w:p>
    <w:p w14:paraId="642554D5" w14:textId="29B6371F" w:rsidR="00185BF9" w:rsidRDefault="0045205D" w:rsidP="004C61FE">
      <w:pPr>
        <w:pBdr>
          <w:top w:val="nil"/>
          <w:left w:val="nil"/>
          <w:bottom w:val="nil"/>
          <w:right w:val="nil"/>
          <w:between w:val="nil"/>
        </w:pBdr>
        <w:spacing w:after="0" w:line="360" w:lineRule="auto"/>
        <w:rPr>
          <w:color w:val="000000"/>
        </w:rPr>
      </w:pPr>
      <w:r>
        <w:rPr>
          <w:color w:val="000000"/>
        </w:rPr>
        <w:t>T</w:t>
      </w:r>
      <w:r w:rsidR="00E6505E">
        <w:rPr>
          <w:color w:val="000000"/>
        </w:rPr>
        <w:t xml:space="preserve">he review </w:t>
      </w:r>
      <w:r w:rsidR="00185BF9">
        <w:rPr>
          <w:color w:val="000000"/>
        </w:rPr>
        <w:t xml:space="preserve">and report </w:t>
      </w:r>
      <w:r w:rsidR="00E6505E">
        <w:rPr>
          <w:color w:val="000000"/>
        </w:rPr>
        <w:t xml:space="preserve">process </w:t>
      </w:r>
      <w:r w:rsidR="00185BF9">
        <w:rPr>
          <w:color w:val="000000"/>
        </w:rPr>
        <w:t>consist of two parts. The first part is about investigating the situation, considering what the request was about and what part of the archival material it is addressing.</w:t>
      </w:r>
      <w:r w:rsidR="00916EF9">
        <w:rPr>
          <w:color w:val="000000"/>
        </w:rPr>
        <w:t xml:space="preserve"> This is summaries in the takedown and alterations request report,</w:t>
      </w:r>
      <w:r w:rsidR="00185BF9">
        <w:rPr>
          <w:color w:val="000000"/>
        </w:rPr>
        <w:t xml:space="preserve"> The second part involves developing a selection of solutions to help rectify the situation</w:t>
      </w:r>
      <w:r w:rsidR="00161586">
        <w:rPr>
          <w:color w:val="000000"/>
        </w:rPr>
        <w:t>, which will then be offered to requester</w:t>
      </w:r>
      <w:r w:rsidR="005100CA">
        <w:rPr>
          <w:color w:val="000000"/>
        </w:rPr>
        <w:t>s who are associated with material, for example donors, original owners, or the subject of the material</w:t>
      </w:r>
      <w:r w:rsidR="00185BF9">
        <w:rPr>
          <w:color w:val="000000"/>
        </w:rPr>
        <w:t>.</w:t>
      </w:r>
      <w:r w:rsidR="005100CA">
        <w:rPr>
          <w:color w:val="000000"/>
        </w:rPr>
        <w:t xml:space="preserve"> </w:t>
      </w:r>
      <w:r w:rsidR="00916EF9">
        <w:rPr>
          <w:color w:val="000000"/>
        </w:rPr>
        <w:t xml:space="preserve">These are captured in the section under the review summary in the takedown and alterations request report. </w:t>
      </w:r>
      <w:r w:rsidR="00906E7F">
        <w:rPr>
          <w:color w:val="000000"/>
        </w:rPr>
        <w:t xml:space="preserve">Solutions do not need to be created when the request is </w:t>
      </w:r>
      <w:r w:rsidR="004C61FE">
        <w:rPr>
          <w:color w:val="000000"/>
        </w:rPr>
        <w:t>internal,</w:t>
      </w:r>
      <w:r w:rsidR="00906E7F">
        <w:rPr>
          <w:color w:val="000000"/>
        </w:rPr>
        <w:t xml:space="preserve"> or the requester is a person</w:t>
      </w:r>
      <w:r w:rsidR="005100CA">
        <w:rPr>
          <w:color w:val="000000"/>
        </w:rPr>
        <w:t xml:space="preserve"> who </w:t>
      </w:r>
      <w:r w:rsidR="00906E7F">
        <w:rPr>
          <w:color w:val="000000"/>
        </w:rPr>
        <w:t>has</w:t>
      </w:r>
      <w:r w:rsidR="005100CA">
        <w:rPr>
          <w:color w:val="000000"/>
        </w:rPr>
        <w:t xml:space="preserve"> no direct relation to the material</w:t>
      </w:r>
      <w:r w:rsidR="00906E7F">
        <w:rPr>
          <w:color w:val="000000"/>
        </w:rPr>
        <w:t>. Outsiders</w:t>
      </w:r>
      <w:r w:rsidR="00185BF9">
        <w:rPr>
          <w:color w:val="000000"/>
        </w:rPr>
        <w:t xml:space="preserve"> are allowed to flag possible rights violations but are not involved in resolving the issue. </w:t>
      </w:r>
      <w:r w:rsidR="00906E7F">
        <w:rPr>
          <w:color w:val="000000"/>
        </w:rPr>
        <w:t>Solutions also do not need to be created i</w:t>
      </w:r>
      <w:r w:rsidR="00185BF9">
        <w:rPr>
          <w:color w:val="000000"/>
        </w:rPr>
        <w:t xml:space="preserve">n cases </w:t>
      </w:r>
      <w:r w:rsidR="005100CA">
        <w:rPr>
          <w:color w:val="000000"/>
        </w:rPr>
        <w:t>where</w:t>
      </w:r>
      <w:r w:rsidR="00185BF9">
        <w:rPr>
          <w:color w:val="000000"/>
        </w:rPr>
        <w:t xml:space="preserve"> material </w:t>
      </w:r>
      <w:r w:rsidR="005100CA">
        <w:rPr>
          <w:color w:val="000000"/>
        </w:rPr>
        <w:t>has been made accessible</w:t>
      </w:r>
      <w:r w:rsidR="00185BF9">
        <w:rPr>
          <w:color w:val="000000"/>
        </w:rPr>
        <w:t xml:space="preserve"> in error</w:t>
      </w:r>
      <w:r w:rsidR="00161586">
        <w:rPr>
          <w:color w:val="000000"/>
        </w:rPr>
        <w:t xml:space="preserve"> or</w:t>
      </w:r>
      <w:r w:rsidR="00185BF9">
        <w:rPr>
          <w:color w:val="000000"/>
        </w:rPr>
        <w:t xml:space="preserve"> </w:t>
      </w:r>
      <w:r w:rsidR="005100CA">
        <w:rPr>
          <w:color w:val="000000"/>
        </w:rPr>
        <w:t xml:space="preserve">there have been </w:t>
      </w:r>
      <w:r w:rsidR="00185BF9">
        <w:rPr>
          <w:color w:val="000000"/>
        </w:rPr>
        <w:t>changes in the law</w:t>
      </w:r>
      <w:r w:rsidR="00161586">
        <w:rPr>
          <w:color w:val="000000"/>
        </w:rPr>
        <w:t xml:space="preserve">, </w:t>
      </w:r>
      <w:r w:rsidR="00906E7F">
        <w:rPr>
          <w:color w:val="000000"/>
        </w:rPr>
        <w:t>because in these cases the solution is obvious. H</w:t>
      </w:r>
      <w:r w:rsidR="00161586">
        <w:rPr>
          <w:color w:val="000000"/>
        </w:rPr>
        <w:t>owever</w:t>
      </w:r>
      <w:r w:rsidR="00906E7F">
        <w:rPr>
          <w:color w:val="000000"/>
        </w:rPr>
        <w:t xml:space="preserve">, in </w:t>
      </w:r>
      <w:r w:rsidR="004C61FE">
        <w:rPr>
          <w:color w:val="000000"/>
        </w:rPr>
        <w:t>all</w:t>
      </w:r>
      <w:r w:rsidR="00906E7F">
        <w:rPr>
          <w:color w:val="000000"/>
        </w:rPr>
        <w:t xml:space="preserve"> the above case</w:t>
      </w:r>
      <w:r w:rsidR="004C61FE">
        <w:rPr>
          <w:color w:val="000000"/>
        </w:rPr>
        <w:t>s</w:t>
      </w:r>
      <w:r w:rsidR="00906E7F">
        <w:rPr>
          <w:color w:val="000000"/>
        </w:rPr>
        <w:t xml:space="preserve"> </w:t>
      </w:r>
      <w:r w:rsidR="00161586">
        <w:rPr>
          <w:color w:val="000000"/>
        </w:rPr>
        <w:t xml:space="preserve">the review </w:t>
      </w:r>
      <w:r w:rsidR="006104D6">
        <w:rPr>
          <w:color w:val="000000"/>
        </w:rPr>
        <w:t xml:space="preserve">summary </w:t>
      </w:r>
      <w:r w:rsidR="00161586">
        <w:rPr>
          <w:color w:val="000000"/>
        </w:rPr>
        <w:t xml:space="preserve">of the </w:t>
      </w:r>
      <w:r w:rsidR="006104D6">
        <w:rPr>
          <w:color w:val="000000"/>
        </w:rPr>
        <w:t xml:space="preserve">takedown and alterations request report </w:t>
      </w:r>
      <w:r w:rsidR="00161586">
        <w:rPr>
          <w:color w:val="000000"/>
        </w:rPr>
        <w:t xml:space="preserve">does need to be created </w:t>
      </w:r>
      <w:proofErr w:type="gramStart"/>
      <w:r w:rsidR="00161586">
        <w:rPr>
          <w:color w:val="000000"/>
        </w:rPr>
        <w:t>in order to</w:t>
      </w:r>
      <w:proofErr w:type="gramEnd"/>
      <w:r w:rsidR="00161586">
        <w:rPr>
          <w:color w:val="000000"/>
        </w:rPr>
        <w:t xml:space="preserve"> document the takedown</w:t>
      </w:r>
      <w:r w:rsidR="00906E7F">
        <w:rPr>
          <w:color w:val="000000"/>
        </w:rPr>
        <w:t xml:space="preserve"> and alteration</w:t>
      </w:r>
      <w:r w:rsidR="00161586">
        <w:rPr>
          <w:color w:val="000000"/>
        </w:rPr>
        <w:t xml:space="preserve">. </w:t>
      </w:r>
    </w:p>
    <w:p w14:paraId="65F92F02" w14:textId="11CC5128" w:rsidR="00CA1D49" w:rsidRDefault="00CA1D49" w:rsidP="004C61FE">
      <w:pPr>
        <w:pBdr>
          <w:top w:val="nil"/>
          <w:left w:val="nil"/>
          <w:bottom w:val="nil"/>
          <w:right w:val="nil"/>
          <w:between w:val="nil"/>
        </w:pBdr>
        <w:spacing w:after="0" w:line="360" w:lineRule="auto"/>
        <w:rPr>
          <w:color w:val="000000"/>
        </w:rPr>
      </w:pPr>
    </w:p>
    <w:p w14:paraId="7765626E" w14:textId="254D2D2C" w:rsidR="00AF1BEF" w:rsidRPr="00CA1D49" w:rsidRDefault="009C74E3" w:rsidP="004C61FE">
      <w:pPr>
        <w:pStyle w:val="ListParagraph"/>
        <w:numPr>
          <w:ilvl w:val="1"/>
          <w:numId w:val="1"/>
        </w:numPr>
        <w:pBdr>
          <w:top w:val="nil"/>
          <w:left w:val="nil"/>
          <w:bottom w:val="nil"/>
          <w:right w:val="nil"/>
          <w:between w:val="nil"/>
        </w:pBdr>
        <w:spacing w:after="0" w:line="360" w:lineRule="auto"/>
        <w:rPr>
          <w:b/>
          <w:bCs/>
          <w:color w:val="000000"/>
        </w:rPr>
      </w:pPr>
      <w:r>
        <w:rPr>
          <w:b/>
          <w:bCs/>
        </w:rPr>
        <w:t xml:space="preserve">Reviewing the focus </w:t>
      </w:r>
      <w:r w:rsidR="00AF1BEF">
        <w:rPr>
          <w:b/>
          <w:bCs/>
        </w:rPr>
        <w:t>of request</w:t>
      </w:r>
    </w:p>
    <w:p w14:paraId="077E1053" w14:textId="77777777" w:rsidR="00AF1BEF" w:rsidRDefault="00AF1BEF" w:rsidP="004C61FE">
      <w:pPr>
        <w:pBdr>
          <w:top w:val="nil"/>
          <w:left w:val="nil"/>
          <w:bottom w:val="nil"/>
          <w:right w:val="nil"/>
          <w:between w:val="nil"/>
        </w:pBdr>
        <w:spacing w:after="0" w:line="360" w:lineRule="auto"/>
        <w:rPr>
          <w:b/>
          <w:bCs/>
          <w:color w:val="000000"/>
        </w:rPr>
      </w:pPr>
    </w:p>
    <w:p w14:paraId="0A44E518" w14:textId="39DAAF3C" w:rsidR="00AF1BEF" w:rsidRPr="00CA1D49" w:rsidRDefault="009C74E3" w:rsidP="004C61FE">
      <w:pPr>
        <w:pBdr>
          <w:top w:val="nil"/>
          <w:left w:val="nil"/>
          <w:bottom w:val="nil"/>
          <w:right w:val="nil"/>
          <w:between w:val="nil"/>
        </w:pBdr>
        <w:spacing w:after="0" w:line="360" w:lineRule="auto"/>
        <w:rPr>
          <w:color w:val="000000"/>
        </w:rPr>
      </w:pPr>
      <w:r>
        <w:rPr>
          <w:color w:val="000000"/>
        </w:rPr>
        <w:t xml:space="preserve">First you must determine what part of the archival entry has trigger this </w:t>
      </w:r>
      <w:r w:rsidR="006104D6">
        <w:rPr>
          <w:color w:val="000000"/>
        </w:rPr>
        <w:t xml:space="preserve">takedown and alterations </w:t>
      </w:r>
      <w:r>
        <w:rPr>
          <w:color w:val="000000"/>
        </w:rPr>
        <w:t>request. This can vary between the metadata</w:t>
      </w:r>
      <w:r w:rsidR="004C61FE">
        <w:rPr>
          <w:color w:val="000000"/>
        </w:rPr>
        <w:t>,</w:t>
      </w:r>
      <w:r>
        <w:rPr>
          <w:color w:val="000000"/>
        </w:rPr>
        <w:t xml:space="preserve"> </w:t>
      </w:r>
      <w:r w:rsidR="004C61FE">
        <w:rPr>
          <w:color w:val="000000"/>
        </w:rPr>
        <w:t>to</w:t>
      </w:r>
      <w:r>
        <w:rPr>
          <w:color w:val="000000"/>
        </w:rPr>
        <w:t xml:space="preserve"> a section of the archival material</w:t>
      </w:r>
      <w:r w:rsidR="004C61FE">
        <w:rPr>
          <w:color w:val="000000"/>
        </w:rPr>
        <w:t>,</w:t>
      </w:r>
      <w:r>
        <w:rPr>
          <w:color w:val="000000"/>
        </w:rPr>
        <w:t xml:space="preserve"> to the entire material.</w:t>
      </w:r>
      <w:r w:rsidR="00906E7F">
        <w:rPr>
          <w:color w:val="000000"/>
        </w:rPr>
        <w:t xml:space="preserve"> </w:t>
      </w:r>
      <w:r w:rsidR="008C3C8C">
        <w:rPr>
          <w:color w:val="000000"/>
        </w:rPr>
        <w:t xml:space="preserve">Understanding the parameters </w:t>
      </w:r>
      <w:r w:rsidR="00906E7F">
        <w:rPr>
          <w:color w:val="000000"/>
        </w:rPr>
        <w:t xml:space="preserve">of the request </w:t>
      </w:r>
      <w:r w:rsidR="008C3C8C">
        <w:rPr>
          <w:color w:val="000000"/>
        </w:rPr>
        <w:t>will affect the solutions the Archive</w:t>
      </w:r>
      <w:r w:rsidR="00D841C0">
        <w:rPr>
          <w:color w:val="000000"/>
        </w:rPr>
        <w:t>s</w:t>
      </w:r>
      <w:r w:rsidR="008C3C8C">
        <w:rPr>
          <w:color w:val="000000"/>
        </w:rPr>
        <w:t xml:space="preserve"> is able to offer and </w:t>
      </w:r>
      <w:r w:rsidR="00906E7F">
        <w:rPr>
          <w:color w:val="000000"/>
        </w:rPr>
        <w:t xml:space="preserve">how it fits within </w:t>
      </w:r>
      <w:r w:rsidR="008C3C8C">
        <w:rPr>
          <w:color w:val="000000"/>
        </w:rPr>
        <w:t>the Archive</w:t>
      </w:r>
      <w:r w:rsidR="00906E7F">
        <w:rPr>
          <w:color w:val="000000"/>
        </w:rPr>
        <w:t>s</w:t>
      </w:r>
      <w:r w:rsidR="00D841C0">
        <w:rPr>
          <w:color w:val="000000"/>
        </w:rPr>
        <w:t>’</w:t>
      </w:r>
      <w:r w:rsidR="00906E7F">
        <w:rPr>
          <w:color w:val="000000"/>
        </w:rPr>
        <w:t xml:space="preserve"> pursuit to</w:t>
      </w:r>
      <w:r w:rsidR="008C3C8C">
        <w:rPr>
          <w:color w:val="000000"/>
        </w:rPr>
        <w:t xml:space="preserve"> keeping as much of the </w:t>
      </w:r>
      <w:r w:rsidR="00906E7F">
        <w:rPr>
          <w:color w:val="000000"/>
        </w:rPr>
        <w:t>archive</w:t>
      </w:r>
      <w:r w:rsidR="008C3C8C">
        <w:rPr>
          <w:color w:val="000000"/>
        </w:rPr>
        <w:t xml:space="preserve"> </w:t>
      </w:r>
      <w:r w:rsidR="00906E7F">
        <w:rPr>
          <w:color w:val="000000"/>
        </w:rPr>
        <w:t>available</w:t>
      </w:r>
      <w:r w:rsidR="008C3C8C">
        <w:rPr>
          <w:color w:val="000000"/>
        </w:rPr>
        <w:t xml:space="preserve"> to people. </w:t>
      </w:r>
    </w:p>
    <w:p w14:paraId="10159241" w14:textId="77777777" w:rsidR="00AF1BEF" w:rsidRPr="00CA1D49" w:rsidRDefault="00AF1BEF" w:rsidP="004C61FE">
      <w:pPr>
        <w:pBdr>
          <w:top w:val="nil"/>
          <w:left w:val="nil"/>
          <w:bottom w:val="nil"/>
          <w:right w:val="nil"/>
          <w:between w:val="nil"/>
        </w:pBdr>
        <w:spacing w:after="0" w:line="360" w:lineRule="auto"/>
        <w:rPr>
          <w:b/>
          <w:bCs/>
          <w:color w:val="000000"/>
        </w:rPr>
      </w:pPr>
    </w:p>
    <w:p w14:paraId="2698747F" w14:textId="0E48745E" w:rsidR="00AF1BEF" w:rsidRPr="0079253D" w:rsidRDefault="00161586" w:rsidP="004C61FE">
      <w:pPr>
        <w:pStyle w:val="ListParagraph"/>
        <w:numPr>
          <w:ilvl w:val="2"/>
          <w:numId w:val="1"/>
        </w:numPr>
        <w:pBdr>
          <w:top w:val="nil"/>
          <w:left w:val="nil"/>
          <w:bottom w:val="nil"/>
          <w:right w:val="nil"/>
          <w:between w:val="nil"/>
        </w:pBdr>
        <w:spacing w:after="0" w:line="360" w:lineRule="auto"/>
        <w:rPr>
          <w:b/>
          <w:bCs/>
          <w:color w:val="000000"/>
        </w:rPr>
      </w:pPr>
      <w:r w:rsidRPr="00C53AE1">
        <w:rPr>
          <w:b/>
          <w:bCs/>
          <w:color w:val="000000"/>
        </w:rPr>
        <w:t xml:space="preserve">Reviewing </w:t>
      </w:r>
      <w:r>
        <w:rPr>
          <w:b/>
          <w:bCs/>
          <w:color w:val="000000"/>
        </w:rPr>
        <w:t>r</w:t>
      </w:r>
      <w:r>
        <w:rPr>
          <w:b/>
          <w:bCs/>
        </w:rPr>
        <w:t xml:space="preserve">equest </w:t>
      </w:r>
      <w:r w:rsidR="00AF1BEF">
        <w:rPr>
          <w:b/>
          <w:bCs/>
        </w:rPr>
        <w:t xml:space="preserve">concerning metadata </w:t>
      </w:r>
    </w:p>
    <w:p w14:paraId="41B9FE69" w14:textId="77777777" w:rsidR="00AF1BEF" w:rsidRDefault="00AF1BEF" w:rsidP="004C61FE">
      <w:pPr>
        <w:pBdr>
          <w:top w:val="nil"/>
          <w:left w:val="nil"/>
          <w:bottom w:val="nil"/>
          <w:right w:val="nil"/>
          <w:between w:val="nil"/>
        </w:pBdr>
        <w:spacing w:after="0" w:line="360" w:lineRule="auto"/>
        <w:rPr>
          <w:b/>
          <w:bCs/>
          <w:color w:val="000000"/>
        </w:rPr>
      </w:pPr>
    </w:p>
    <w:p w14:paraId="1323B922" w14:textId="236664BB" w:rsidR="008C3C8C" w:rsidRPr="0079253D" w:rsidRDefault="00AF1BEF" w:rsidP="004C61FE">
      <w:pPr>
        <w:pBdr>
          <w:top w:val="nil"/>
          <w:left w:val="nil"/>
          <w:bottom w:val="nil"/>
          <w:right w:val="nil"/>
          <w:between w:val="nil"/>
        </w:pBdr>
        <w:spacing w:after="0" w:line="360" w:lineRule="auto"/>
        <w:rPr>
          <w:color w:val="000000"/>
        </w:rPr>
      </w:pPr>
      <w:r>
        <w:rPr>
          <w:color w:val="000000"/>
        </w:rPr>
        <w:lastRenderedPageBreak/>
        <w:t>Metadata</w:t>
      </w:r>
      <w:r w:rsidR="008C3C8C">
        <w:rPr>
          <w:color w:val="000000"/>
        </w:rPr>
        <w:t xml:space="preserve"> or</w:t>
      </w:r>
      <w:r>
        <w:rPr>
          <w:color w:val="000000"/>
        </w:rPr>
        <w:t xml:space="preserve"> in other words the information surround the archival material helps give context to the material. </w:t>
      </w:r>
      <w:r w:rsidR="008C3C8C">
        <w:rPr>
          <w:color w:val="000000"/>
        </w:rPr>
        <w:t>Unlike archival material this</w:t>
      </w:r>
      <w:r>
        <w:rPr>
          <w:color w:val="000000"/>
        </w:rPr>
        <w:t xml:space="preserve"> information is </w:t>
      </w:r>
      <w:r w:rsidR="008C3C8C">
        <w:rPr>
          <w:color w:val="000000"/>
        </w:rPr>
        <w:t>created by the Archive</w:t>
      </w:r>
      <w:r w:rsidR="00D841C0">
        <w:rPr>
          <w:color w:val="000000"/>
        </w:rPr>
        <w:t>s</w:t>
      </w:r>
      <w:r w:rsidR="008C3C8C">
        <w:rPr>
          <w:color w:val="000000"/>
        </w:rPr>
        <w:t xml:space="preserve"> and the Archive</w:t>
      </w:r>
      <w:r w:rsidR="00D841C0">
        <w:rPr>
          <w:color w:val="000000"/>
        </w:rPr>
        <w:t>s</w:t>
      </w:r>
      <w:r w:rsidR="008C3C8C">
        <w:rPr>
          <w:color w:val="000000"/>
        </w:rPr>
        <w:t xml:space="preserve"> is fully responsible for its contents. The metadata is likely to have been produce by the archivists at the time of its cataloguing and is there</w:t>
      </w:r>
      <w:r w:rsidR="00906E7F">
        <w:rPr>
          <w:color w:val="000000"/>
        </w:rPr>
        <w:t>fore</w:t>
      </w:r>
      <w:r w:rsidR="008C3C8C">
        <w:rPr>
          <w:color w:val="000000"/>
        </w:rPr>
        <w:t xml:space="preserve"> subjective in nature. It is for these reasons </w:t>
      </w:r>
      <w:r w:rsidR="00906E7F">
        <w:rPr>
          <w:color w:val="000000"/>
        </w:rPr>
        <w:t>takedown and alterations</w:t>
      </w:r>
      <w:r w:rsidR="008C3C8C">
        <w:rPr>
          <w:color w:val="000000"/>
        </w:rPr>
        <w:t xml:space="preserve"> request</w:t>
      </w:r>
      <w:r w:rsidR="00906E7F">
        <w:rPr>
          <w:color w:val="000000"/>
        </w:rPr>
        <w:t>s</w:t>
      </w:r>
      <w:r w:rsidR="008C3C8C">
        <w:rPr>
          <w:color w:val="000000"/>
        </w:rPr>
        <w:t xml:space="preserve"> about metadata </w:t>
      </w:r>
      <w:r w:rsidR="00906E7F">
        <w:rPr>
          <w:color w:val="000000"/>
        </w:rPr>
        <w:t>are</w:t>
      </w:r>
      <w:r w:rsidR="008C3C8C">
        <w:rPr>
          <w:color w:val="000000"/>
        </w:rPr>
        <w:t xml:space="preserve"> easier to handle than request</w:t>
      </w:r>
      <w:r w:rsidR="00906E7F">
        <w:rPr>
          <w:color w:val="000000"/>
        </w:rPr>
        <w:t>s</w:t>
      </w:r>
      <w:r w:rsidR="008C3C8C">
        <w:rPr>
          <w:color w:val="000000"/>
        </w:rPr>
        <w:t xml:space="preserve"> about archival material</w:t>
      </w:r>
      <w:r w:rsidR="00D841C0">
        <w:rPr>
          <w:color w:val="000000"/>
        </w:rPr>
        <w:t xml:space="preserve"> </w:t>
      </w:r>
      <w:r w:rsidR="008C3C8C">
        <w:rPr>
          <w:color w:val="000000"/>
        </w:rPr>
        <w:t>because the Archive</w:t>
      </w:r>
      <w:r w:rsidR="00D841C0">
        <w:rPr>
          <w:color w:val="000000"/>
        </w:rPr>
        <w:t>s</w:t>
      </w:r>
      <w:r w:rsidR="008C3C8C">
        <w:rPr>
          <w:color w:val="000000"/>
        </w:rPr>
        <w:t xml:space="preserve"> can very easily change the metadata as they </w:t>
      </w:r>
      <w:r w:rsidR="00906E7F">
        <w:rPr>
          <w:color w:val="000000"/>
        </w:rPr>
        <w:t xml:space="preserve">are </w:t>
      </w:r>
      <w:r w:rsidR="008C3C8C">
        <w:rPr>
          <w:color w:val="000000"/>
        </w:rPr>
        <w:t xml:space="preserve">its creators. However, what does need to be considered is whether the metadata which is subject of the request, adds significant and essential context </w:t>
      </w:r>
      <w:r w:rsidR="005C00C3">
        <w:rPr>
          <w:color w:val="000000"/>
        </w:rPr>
        <w:t xml:space="preserve">the archival material. If this is the case the removal of the metadata could alter the perception of the archival material. </w:t>
      </w:r>
    </w:p>
    <w:p w14:paraId="1D0B0935" w14:textId="77777777" w:rsidR="00AF1BEF" w:rsidRPr="0079253D" w:rsidRDefault="00AF1BEF" w:rsidP="004C61FE">
      <w:pPr>
        <w:pBdr>
          <w:top w:val="nil"/>
          <w:left w:val="nil"/>
          <w:bottom w:val="nil"/>
          <w:right w:val="nil"/>
          <w:between w:val="nil"/>
        </w:pBdr>
        <w:spacing w:after="0" w:line="360" w:lineRule="auto"/>
        <w:rPr>
          <w:b/>
          <w:bCs/>
          <w:color w:val="000000"/>
        </w:rPr>
      </w:pPr>
    </w:p>
    <w:p w14:paraId="4B6D0501" w14:textId="5F16E16E" w:rsidR="00AF1BEF" w:rsidRPr="0079253D" w:rsidRDefault="00161586" w:rsidP="004C61FE">
      <w:pPr>
        <w:pStyle w:val="ListParagraph"/>
        <w:numPr>
          <w:ilvl w:val="2"/>
          <w:numId w:val="1"/>
        </w:numPr>
        <w:pBdr>
          <w:top w:val="nil"/>
          <w:left w:val="nil"/>
          <w:bottom w:val="nil"/>
          <w:right w:val="nil"/>
          <w:between w:val="nil"/>
        </w:pBdr>
        <w:spacing w:after="0" w:line="360" w:lineRule="auto"/>
        <w:rPr>
          <w:b/>
          <w:bCs/>
          <w:color w:val="000000"/>
        </w:rPr>
      </w:pPr>
      <w:r w:rsidRPr="00C53AE1">
        <w:rPr>
          <w:b/>
          <w:bCs/>
          <w:color w:val="000000"/>
        </w:rPr>
        <w:t xml:space="preserve">Reviewing </w:t>
      </w:r>
      <w:r>
        <w:rPr>
          <w:b/>
          <w:bCs/>
          <w:color w:val="000000"/>
        </w:rPr>
        <w:t>r</w:t>
      </w:r>
      <w:r>
        <w:rPr>
          <w:b/>
          <w:bCs/>
        </w:rPr>
        <w:t>equest</w:t>
      </w:r>
      <w:r w:rsidR="00AF1BEF">
        <w:rPr>
          <w:b/>
          <w:bCs/>
        </w:rPr>
        <w:t xml:space="preserve"> concerning a section of the material </w:t>
      </w:r>
    </w:p>
    <w:p w14:paraId="3065CD88" w14:textId="77777777" w:rsidR="00AF1BEF" w:rsidRDefault="00AF1BEF" w:rsidP="004C61FE">
      <w:pPr>
        <w:pBdr>
          <w:top w:val="nil"/>
          <w:left w:val="nil"/>
          <w:bottom w:val="nil"/>
          <w:right w:val="nil"/>
          <w:between w:val="nil"/>
        </w:pBdr>
        <w:spacing w:after="0" w:line="360" w:lineRule="auto"/>
        <w:rPr>
          <w:b/>
          <w:bCs/>
          <w:color w:val="000000"/>
        </w:rPr>
      </w:pPr>
    </w:p>
    <w:p w14:paraId="4C8AAFE6" w14:textId="2A331F65" w:rsidR="00AF1BEF" w:rsidRPr="0079253D" w:rsidRDefault="005C00C3" w:rsidP="004C61FE">
      <w:pPr>
        <w:pBdr>
          <w:top w:val="nil"/>
          <w:left w:val="nil"/>
          <w:bottom w:val="nil"/>
          <w:right w:val="nil"/>
          <w:between w:val="nil"/>
        </w:pBdr>
        <w:spacing w:after="0" w:line="360" w:lineRule="auto"/>
        <w:rPr>
          <w:color w:val="000000"/>
        </w:rPr>
      </w:pPr>
      <w:r>
        <w:rPr>
          <w:color w:val="000000"/>
        </w:rPr>
        <w:t xml:space="preserve">As </w:t>
      </w:r>
      <w:r w:rsidR="00EE3435">
        <w:rPr>
          <w:color w:val="000000"/>
        </w:rPr>
        <w:t xml:space="preserve">it </w:t>
      </w:r>
      <w:r>
        <w:rPr>
          <w:color w:val="000000"/>
        </w:rPr>
        <w:t>has been said throughout this document the Archive</w:t>
      </w:r>
      <w:r w:rsidR="00D841C0">
        <w:rPr>
          <w:color w:val="000000"/>
        </w:rPr>
        <w:t>s</w:t>
      </w:r>
      <w:r>
        <w:rPr>
          <w:color w:val="000000"/>
        </w:rPr>
        <w:t xml:space="preserve"> wants</w:t>
      </w:r>
      <w:r w:rsidR="00AF1BEF">
        <w:rPr>
          <w:color w:val="000000"/>
        </w:rPr>
        <w:t xml:space="preserve"> to keep as much </w:t>
      </w:r>
      <w:r>
        <w:rPr>
          <w:color w:val="000000"/>
        </w:rPr>
        <w:t>material available</w:t>
      </w:r>
      <w:r w:rsidR="00EE3435">
        <w:rPr>
          <w:color w:val="000000"/>
        </w:rPr>
        <w:t xml:space="preserve"> as possible</w:t>
      </w:r>
      <w:r>
        <w:rPr>
          <w:color w:val="000000"/>
        </w:rPr>
        <w:t xml:space="preserve">, and therefore it </w:t>
      </w:r>
      <w:r w:rsidR="00EE3435">
        <w:rPr>
          <w:color w:val="000000"/>
        </w:rPr>
        <w:t xml:space="preserve">is </w:t>
      </w:r>
      <w:r>
        <w:rPr>
          <w:color w:val="000000"/>
        </w:rPr>
        <w:t xml:space="preserve">favourable to redact part of an archival material than </w:t>
      </w:r>
      <w:r w:rsidR="006506FB">
        <w:rPr>
          <w:color w:val="000000"/>
        </w:rPr>
        <w:t xml:space="preserve">remove </w:t>
      </w:r>
      <w:r>
        <w:rPr>
          <w:color w:val="000000"/>
        </w:rPr>
        <w:t xml:space="preserve">the </w:t>
      </w:r>
      <w:r w:rsidR="006506FB">
        <w:rPr>
          <w:color w:val="000000"/>
        </w:rPr>
        <w:t>entire</w:t>
      </w:r>
      <w:r>
        <w:rPr>
          <w:color w:val="000000"/>
        </w:rPr>
        <w:t xml:space="preserve"> material. It is additionally important to determine whether the requester desires the section of the material to be only redacted online or throughout the whole Archive. </w:t>
      </w:r>
    </w:p>
    <w:p w14:paraId="7F8AEE0E" w14:textId="77777777" w:rsidR="00AF1BEF" w:rsidRPr="0079253D" w:rsidRDefault="00AF1BEF" w:rsidP="004C61FE">
      <w:pPr>
        <w:pBdr>
          <w:top w:val="nil"/>
          <w:left w:val="nil"/>
          <w:bottom w:val="nil"/>
          <w:right w:val="nil"/>
          <w:between w:val="nil"/>
        </w:pBdr>
        <w:spacing w:after="0" w:line="360" w:lineRule="auto"/>
        <w:rPr>
          <w:b/>
          <w:bCs/>
          <w:color w:val="000000"/>
        </w:rPr>
      </w:pPr>
    </w:p>
    <w:p w14:paraId="0FDB97AF" w14:textId="6DE74397" w:rsidR="00AF1BEF" w:rsidRPr="00C11384" w:rsidRDefault="00161586" w:rsidP="004C61FE">
      <w:pPr>
        <w:pStyle w:val="ListParagraph"/>
        <w:numPr>
          <w:ilvl w:val="2"/>
          <w:numId w:val="1"/>
        </w:numPr>
        <w:pBdr>
          <w:top w:val="nil"/>
          <w:left w:val="nil"/>
          <w:bottom w:val="nil"/>
          <w:right w:val="nil"/>
          <w:between w:val="nil"/>
        </w:pBdr>
        <w:spacing w:after="0" w:line="360" w:lineRule="auto"/>
        <w:rPr>
          <w:b/>
          <w:bCs/>
          <w:color w:val="000000"/>
        </w:rPr>
      </w:pPr>
      <w:r w:rsidRPr="00C53AE1">
        <w:rPr>
          <w:b/>
          <w:bCs/>
          <w:color w:val="000000"/>
        </w:rPr>
        <w:t xml:space="preserve">Reviewing </w:t>
      </w:r>
      <w:r>
        <w:rPr>
          <w:b/>
          <w:bCs/>
          <w:color w:val="000000"/>
        </w:rPr>
        <w:t>r</w:t>
      </w:r>
      <w:r w:rsidR="00AF1BEF">
        <w:rPr>
          <w:b/>
          <w:bCs/>
        </w:rPr>
        <w:t xml:space="preserve">equest concerning the </w:t>
      </w:r>
      <w:r w:rsidR="005C00C3">
        <w:rPr>
          <w:b/>
          <w:bCs/>
        </w:rPr>
        <w:t xml:space="preserve">entirety of an archival material </w:t>
      </w:r>
    </w:p>
    <w:p w14:paraId="7656CD24" w14:textId="77777777" w:rsidR="00AF1BEF" w:rsidRPr="00D63AFC" w:rsidRDefault="00AF1BEF" w:rsidP="004C61FE">
      <w:pPr>
        <w:pStyle w:val="Default"/>
        <w:spacing w:line="360" w:lineRule="auto"/>
        <w:rPr>
          <w:rFonts w:ascii="Calibri" w:hAnsi="Calibri" w:cs="Calibri"/>
          <w:b/>
          <w:bCs/>
          <w:sz w:val="22"/>
          <w:szCs w:val="22"/>
        </w:rPr>
      </w:pPr>
    </w:p>
    <w:p w14:paraId="0713C50F" w14:textId="662EC8A6" w:rsidR="00AF1BEF" w:rsidRPr="00EE3435" w:rsidRDefault="00EE3435" w:rsidP="004C61FE">
      <w:pPr>
        <w:pStyle w:val="Default"/>
        <w:spacing w:line="360" w:lineRule="auto"/>
        <w:rPr>
          <w:rFonts w:ascii="Calibri" w:hAnsi="Calibri" w:cs="Calibri"/>
          <w:sz w:val="22"/>
          <w:szCs w:val="22"/>
        </w:rPr>
      </w:pPr>
      <w:r>
        <w:rPr>
          <w:rFonts w:ascii="Calibri" w:hAnsi="Calibri" w:cs="Calibri"/>
          <w:sz w:val="22"/>
          <w:szCs w:val="22"/>
        </w:rPr>
        <w:t xml:space="preserve">In some cases, redaction is not possible, and the requester wishes for the entire material to be removed. They might just want it to be removed from the digital archive and are do not mind people still having access to the material by physically coming into the Archives. </w:t>
      </w:r>
      <w:r w:rsidRPr="00EE3435">
        <w:rPr>
          <w:rFonts w:ascii="Calibri" w:hAnsi="Calibri" w:cs="Calibri"/>
          <w:sz w:val="22"/>
          <w:szCs w:val="22"/>
        </w:rPr>
        <w:t xml:space="preserve">However, </w:t>
      </w:r>
      <w:r>
        <w:rPr>
          <w:rFonts w:ascii="Calibri" w:eastAsia="Times New Roman" w:hAnsi="Calibri" w:cs="Calibri"/>
          <w:sz w:val="22"/>
          <w:szCs w:val="22"/>
        </w:rPr>
        <w:t>it</w:t>
      </w:r>
      <w:r w:rsidRPr="00EE3435">
        <w:rPr>
          <w:rFonts w:ascii="Calibri" w:eastAsia="Times New Roman" w:hAnsi="Calibri" w:cs="Calibri"/>
          <w:sz w:val="22"/>
          <w:szCs w:val="22"/>
        </w:rPr>
        <w:t xml:space="preserve"> is possible the matter is extreme enough to constitute the reclosure of material within the entire archive.</w:t>
      </w:r>
    </w:p>
    <w:p w14:paraId="66521E68" w14:textId="77777777" w:rsidR="00AF1BEF" w:rsidRDefault="00AF1BEF" w:rsidP="004C61FE">
      <w:pPr>
        <w:pBdr>
          <w:top w:val="nil"/>
          <w:left w:val="nil"/>
          <w:bottom w:val="nil"/>
          <w:right w:val="nil"/>
          <w:between w:val="nil"/>
        </w:pBdr>
        <w:spacing w:after="0" w:line="360" w:lineRule="auto"/>
        <w:rPr>
          <w:color w:val="000000"/>
        </w:rPr>
      </w:pPr>
    </w:p>
    <w:p w14:paraId="3BD91C3D" w14:textId="08B5818B" w:rsidR="004554F1" w:rsidRDefault="004554F1" w:rsidP="004C61FE">
      <w:pPr>
        <w:pStyle w:val="ListParagraph"/>
        <w:numPr>
          <w:ilvl w:val="1"/>
          <w:numId w:val="1"/>
        </w:numPr>
        <w:pBdr>
          <w:top w:val="nil"/>
          <w:left w:val="nil"/>
          <w:bottom w:val="nil"/>
          <w:right w:val="nil"/>
          <w:between w:val="nil"/>
        </w:pBdr>
        <w:spacing w:after="0" w:line="360" w:lineRule="auto"/>
        <w:rPr>
          <w:b/>
          <w:bCs/>
          <w:color w:val="000000"/>
        </w:rPr>
      </w:pPr>
      <w:r w:rsidRPr="00C53AE1">
        <w:rPr>
          <w:b/>
          <w:bCs/>
          <w:color w:val="000000"/>
        </w:rPr>
        <w:t xml:space="preserve">Reviewing </w:t>
      </w:r>
      <w:r w:rsidR="00CA1D49">
        <w:rPr>
          <w:b/>
          <w:bCs/>
          <w:color w:val="000000"/>
        </w:rPr>
        <w:t xml:space="preserve">specific </w:t>
      </w:r>
      <w:r>
        <w:rPr>
          <w:b/>
          <w:bCs/>
          <w:color w:val="000000"/>
        </w:rPr>
        <w:t>request</w:t>
      </w:r>
      <w:r w:rsidRPr="00C53AE1">
        <w:rPr>
          <w:b/>
          <w:bCs/>
          <w:color w:val="000000"/>
        </w:rPr>
        <w:t xml:space="preserve">s </w:t>
      </w:r>
    </w:p>
    <w:p w14:paraId="2BC068A2" w14:textId="79CD5680" w:rsidR="00CA1D49" w:rsidRDefault="00CA1D49" w:rsidP="004C61FE">
      <w:pPr>
        <w:pBdr>
          <w:top w:val="nil"/>
          <w:left w:val="nil"/>
          <w:bottom w:val="nil"/>
          <w:right w:val="nil"/>
          <w:between w:val="nil"/>
        </w:pBdr>
        <w:spacing w:after="0" w:line="360" w:lineRule="auto"/>
        <w:rPr>
          <w:color w:val="000000"/>
        </w:rPr>
      </w:pPr>
    </w:p>
    <w:p w14:paraId="3C1F5A3F" w14:textId="67CC1B16" w:rsidR="00FD2B13" w:rsidRDefault="00FD2B13" w:rsidP="004C61FE">
      <w:pPr>
        <w:pBdr>
          <w:top w:val="nil"/>
          <w:left w:val="nil"/>
          <w:bottom w:val="nil"/>
          <w:right w:val="nil"/>
          <w:between w:val="nil"/>
        </w:pBdr>
        <w:spacing w:after="0" w:line="360" w:lineRule="auto"/>
        <w:rPr>
          <w:color w:val="000000"/>
        </w:rPr>
      </w:pPr>
      <w:r>
        <w:rPr>
          <w:color w:val="000000"/>
        </w:rPr>
        <w:t xml:space="preserve">The use of the takedown request has evolved a lot over the years, initially starting a route to regulate copyright violation online as part of the Digital Millennial Copyright Act (DMCA) of 1998. However, DMCA and takedown then started to be, arguably, incorrectly used to censor information through copyright complaints </w:t>
      </w:r>
      <w:r w:rsidRPr="00DC4617">
        <w:rPr>
          <w:color w:val="000000"/>
        </w:rPr>
        <w:t>(</w:t>
      </w:r>
      <w:r w:rsidRPr="00DC4617">
        <w:rPr>
          <w:rFonts w:eastAsiaTheme="minorHAnsi"/>
          <w:lang w:eastAsia="en-US"/>
        </w:rPr>
        <w:t>Cobia, 2008)</w:t>
      </w:r>
      <w:r w:rsidRPr="00DC4617">
        <w:rPr>
          <w:color w:val="000000"/>
        </w:rPr>
        <w:t>.</w:t>
      </w:r>
      <w:r>
        <w:rPr>
          <w:color w:val="000000"/>
        </w:rPr>
        <w:t xml:space="preserve"> </w:t>
      </w:r>
      <w:r w:rsidR="006506FB">
        <w:rPr>
          <w:color w:val="000000"/>
        </w:rPr>
        <w:t>Takedown</w:t>
      </w:r>
      <w:r>
        <w:rPr>
          <w:color w:val="000000"/>
        </w:rPr>
        <w:t xml:space="preserve"> processes were then used to remove personal data online as the “Right to Be Forgotten” became increasingly used in legal cases to remove information from the internet (Dressler &amp; Kristof, 2018). In addition to complaints about copyright, personal data, or defamation many archives are also increasingly having to handle issues around contextualising culturally sensitive material, which some people may object to having </w:t>
      </w:r>
      <w:r>
        <w:rPr>
          <w:color w:val="000000"/>
        </w:rPr>
        <w:lastRenderedPageBreak/>
        <w:t>available on the internet. The reasons for takedown requests will keep changing over the years, but below are some of the current main motivations for requests.</w:t>
      </w:r>
    </w:p>
    <w:p w14:paraId="3C63A127" w14:textId="552A2484" w:rsidR="001A4257" w:rsidRDefault="001A4257" w:rsidP="004C61FE">
      <w:pPr>
        <w:pBdr>
          <w:top w:val="nil"/>
          <w:left w:val="nil"/>
          <w:bottom w:val="nil"/>
          <w:right w:val="nil"/>
          <w:between w:val="nil"/>
        </w:pBdr>
        <w:spacing w:after="0" w:line="360" w:lineRule="auto"/>
        <w:rPr>
          <w:color w:val="000000"/>
        </w:rPr>
      </w:pPr>
    </w:p>
    <w:p w14:paraId="4CC7C381" w14:textId="4A01BD7E" w:rsidR="001A4257" w:rsidRDefault="00C53AE1" w:rsidP="004C61FE">
      <w:pPr>
        <w:pStyle w:val="ListParagraph"/>
        <w:numPr>
          <w:ilvl w:val="2"/>
          <w:numId w:val="1"/>
        </w:numPr>
        <w:pBdr>
          <w:top w:val="nil"/>
          <w:left w:val="nil"/>
          <w:bottom w:val="nil"/>
          <w:right w:val="nil"/>
          <w:between w:val="nil"/>
        </w:pBdr>
        <w:spacing w:after="0" w:line="360" w:lineRule="auto"/>
        <w:rPr>
          <w:b/>
          <w:bCs/>
          <w:color w:val="000000"/>
        </w:rPr>
      </w:pPr>
      <w:r w:rsidRPr="00C53AE1">
        <w:rPr>
          <w:b/>
          <w:bCs/>
          <w:color w:val="000000"/>
        </w:rPr>
        <w:t xml:space="preserve">Reviewing copyright </w:t>
      </w:r>
      <w:r w:rsidR="00E156DD">
        <w:rPr>
          <w:b/>
          <w:bCs/>
          <w:color w:val="000000"/>
        </w:rPr>
        <w:t>request</w:t>
      </w:r>
      <w:r w:rsidRPr="00C53AE1">
        <w:rPr>
          <w:b/>
          <w:bCs/>
          <w:color w:val="000000"/>
        </w:rPr>
        <w:t>s</w:t>
      </w:r>
      <w:r w:rsidR="001A4257" w:rsidRPr="00C53AE1">
        <w:rPr>
          <w:b/>
          <w:bCs/>
          <w:color w:val="000000"/>
        </w:rPr>
        <w:t xml:space="preserve"> </w:t>
      </w:r>
    </w:p>
    <w:p w14:paraId="490C56E6" w14:textId="33B7EE93" w:rsidR="00C11384" w:rsidRDefault="00C11384" w:rsidP="004C61FE">
      <w:pPr>
        <w:pBdr>
          <w:top w:val="nil"/>
          <w:left w:val="nil"/>
          <w:bottom w:val="nil"/>
          <w:right w:val="nil"/>
          <w:between w:val="nil"/>
        </w:pBdr>
        <w:spacing w:after="0" w:line="360" w:lineRule="auto"/>
        <w:rPr>
          <w:b/>
          <w:bCs/>
          <w:color w:val="000000"/>
        </w:rPr>
      </w:pPr>
    </w:p>
    <w:p w14:paraId="0BEE4AD9" w14:textId="4FABE2A3" w:rsidR="00692B2B" w:rsidRDefault="00C11384" w:rsidP="004C61FE">
      <w:pPr>
        <w:pBdr>
          <w:top w:val="nil"/>
          <w:left w:val="nil"/>
          <w:bottom w:val="nil"/>
          <w:right w:val="nil"/>
          <w:between w:val="nil"/>
        </w:pBdr>
        <w:spacing w:after="0" w:line="360" w:lineRule="auto"/>
        <w:rPr>
          <w:color w:val="000000"/>
        </w:rPr>
      </w:pPr>
      <w:r w:rsidRPr="00C11384">
        <w:rPr>
          <w:color w:val="000000"/>
        </w:rPr>
        <w:t>Generally</w:t>
      </w:r>
      <w:r>
        <w:rPr>
          <w:color w:val="000000"/>
        </w:rPr>
        <w:t>,</w:t>
      </w:r>
      <w:r w:rsidRPr="00C11384">
        <w:rPr>
          <w:color w:val="000000"/>
        </w:rPr>
        <w:t xml:space="preserve"> these will only be external requests made by people who either hold</w:t>
      </w:r>
      <w:r w:rsidR="00216697">
        <w:rPr>
          <w:color w:val="000000"/>
        </w:rPr>
        <w:t xml:space="preserve"> </w:t>
      </w:r>
      <w:r w:rsidRPr="00C11384">
        <w:rPr>
          <w:color w:val="000000"/>
        </w:rPr>
        <w:t>or inherited the copyright</w:t>
      </w:r>
      <w:r w:rsidR="00AF1BEF">
        <w:rPr>
          <w:color w:val="000000"/>
        </w:rPr>
        <w:t xml:space="preserve">, and will be about the archival material, a not specific part of the material or </w:t>
      </w:r>
      <w:r w:rsidR="009C74E3">
        <w:rPr>
          <w:color w:val="000000"/>
        </w:rPr>
        <w:t xml:space="preserve">the metadata. </w:t>
      </w:r>
    </w:p>
    <w:p w14:paraId="5593412B" w14:textId="77777777" w:rsidR="00EF159B" w:rsidRDefault="00EF159B" w:rsidP="004C61FE">
      <w:pPr>
        <w:pBdr>
          <w:top w:val="nil"/>
          <w:left w:val="nil"/>
          <w:bottom w:val="nil"/>
          <w:right w:val="nil"/>
          <w:between w:val="nil"/>
        </w:pBdr>
        <w:spacing w:after="0" w:line="360" w:lineRule="auto"/>
        <w:rPr>
          <w:color w:val="000000"/>
        </w:rPr>
      </w:pPr>
    </w:p>
    <w:p w14:paraId="5CCEE56D" w14:textId="192ADF14" w:rsidR="00D63AFC" w:rsidRDefault="00692B2B" w:rsidP="004C61FE">
      <w:pPr>
        <w:pBdr>
          <w:top w:val="nil"/>
          <w:left w:val="nil"/>
          <w:bottom w:val="nil"/>
          <w:right w:val="nil"/>
          <w:between w:val="nil"/>
        </w:pBdr>
        <w:spacing w:after="0" w:line="360" w:lineRule="auto"/>
        <w:rPr>
          <w:color w:val="000000"/>
        </w:rPr>
      </w:pPr>
      <w:r>
        <w:rPr>
          <w:color w:val="000000"/>
        </w:rPr>
        <w:t>There will be cases where the Archive</w:t>
      </w:r>
      <w:r w:rsidR="00D841C0">
        <w:rPr>
          <w:color w:val="000000"/>
        </w:rPr>
        <w:t>s</w:t>
      </w:r>
      <w:r>
        <w:rPr>
          <w:color w:val="000000"/>
        </w:rPr>
        <w:t xml:space="preserve"> has not </w:t>
      </w:r>
      <w:r w:rsidR="00D527D7">
        <w:rPr>
          <w:color w:val="000000"/>
        </w:rPr>
        <w:t>obtain</w:t>
      </w:r>
      <w:r>
        <w:rPr>
          <w:color w:val="000000"/>
        </w:rPr>
        <w:t>ed</w:t>
      </w:r>
      <w:r w:rsidR="00D527D7">
        <w:rPr>
          <w:color w:val="000000"/>
        </w:rPr>
        <w:t xml:space="preserve"> a copyright license, </w:t>
      </w:r>
      <w:r>
        <w:rPr>
          <w:color w:val="000000"/>
        </w:rPr>
        <w:t>due</w:t>
      </w:r>
      <w:r w:rsidR="00D527D7">
        <w:rPr>
          <w:color w:val="000000"/>
        </w:rPr>
        <w:t xml:space="preserve"> mistake</w:t>
      </w:r>
      <w:r>
        <w:rPr>
          <w:color w:val="000000"/>
        </w:rPr>
        <w:t>s</w:t>
      </w:r>
      <w:r w:rsidR="00D527D7">
        <w:rPr>
          <w:color w:val="000000"/>
        </w:rPr>
        <w:t xml:space="preserve"> or, the material </w:t>
      </w:r>
      <w:r>
        <w:rPr>
          <w:color w:val="000000"/>
        </w:rPr>
        <w:t xml:space="preserve">being </w:t>
      </w:r>
      <w:r w:rsidR="00D527D7">
        <w:rPr>
          <w:color w:val="000000"/>
        </w:rPr>
        <w:t>an “orphan work”</w:t>
      </w:r>
      <w:r>
        <w:rPr>
          <w:color w:val="000000"/>
        </w:rPr>
        <w:t xml:space="preserve">, </w:t>
      </w:r>
      <w:r w:rsidR="00D527D7" w:rsidRPr="00E50FC0">
        <w:rPr>
          <w:rFonts w:asciiTheme="minorHAnsi" w:hAnsiTheme="minorHAnsi" w:cstheme="minorHAnsi"/>
        </w:rPr>
        <w:t>material where the original creator is not contactable or not known</w:t>
      </w:r>
      <w:r>
        <w:rPr>
          <w:rFonts w:asciiTheme="minorHAnsi" w:hAnsiTheme="minorHAnsi" w:cstheme="minorHAnsi"/>
        </w:rPr>
        <w:t xml:space="preserve">. In these circumstances </w:t>
      </w:r>
      <w:r w:rsidR="003C5C7C">
        <w:rPr>
          <w:rFonts w:asciiTheme="minorHAnsi" w:hAnsiTheme="minorHAnsi" w:cstheme="minorHAnsi"/>
        </w:rPr>
        <w:t xml:space="preserve">the </w:t>
      </w:r>
      <w:r w:rsidR="006506FB">
        <w:rPr>
          <w:color w:val="000000"/>
        </w:rPr>
        <w:t>takedown and alterations</w:t>
      </w:r>
      <w:r w:rsidR="006506FB">
        <w:rPr>
          <w:rFonts w:asciiTheme="minorHAnsi" w:hAnsiTheme="minorHAnsi" w:cstheme="minorHAnsi"/>
        </w:rPr>
        <w:t xml:space="preserve"> </w:t>
      </w:r>
      <w:r>
        <w:rPr>
          <w:rFonts w:asciiTheme="minorHAnsi" w:hAnsiTheme="minorHAnsi" w:cstheme="minorHAnsi"/>
        </w:rPr>
        <w:t>request</w:t>
      </w:r>
      <w:r w:rsidR="003C5C7C">
        <w:rPr>
          <w:rFonts w:asciiTheme="minorHAnsi" w:hAnsiTheme="minorHAnsi" w:cstheme="minorHAnsi"/>
        </w:rPr>
        <w:t xml:space="preserve"> </w:t>
      </w:r>
      <w:proofErr w:type="gramStart"/>
      <w:r w:rsidR="003C5C7C">
        <w:rPr>
          <w:rFonts w:asciiTheme="minorHAnsi" w:hAnsiTheme="minorHAnsi" w:cstheme="minorHAnsi"/>
        </w:rPr>
        <w:t>creates</w:t>
      </w:r>
      <w:proofErr w:type="gramEnd"/>
      <w:r w:rsidR="003C5C7C">
        <w:rPr>
          <w:rFonts w:asciiTheme="minorHAnsi" w:hAnsiTheme="minorHAnsi" w:cstheme="minorHAnsi"/>
        </w:rPr>
        <w:t xml:space="preserve"> a channel </w:t>
      </w:r>
      <w:r>
        <w:rPr>
          <w:rFonts w:asciiTheme="minorHAnsi" w:hAnsiTheme="minorHAnsi" w:cstheme="minorHAnsi"/>
        </w:rPr>
        <w:t xml:space="preserve">for the copyright holder to </w:t>
      </w:r>
      <w:r w:rsidR="00F12F0B">
        <w:rPr>
          <w:rFonts w:asciiTheme="minorHAnsi" w:hAnsiTheme="minorHAnsi" w:cstheme="minorHAnsi"/>
        </w:rPr>
        <w:t>contact the Archive</w:t>
      </w:r>
      <w:r w:rsidR="00D841C0">
        <w:rPr>
          <w:rFonts w:asciiTheme="minorHAnsi" w:hAnsiTheme="minorHAnsi" w:cstheme="minorHAnsi"/>
        </w:rPr>
        <w:t>s</w:t>
      </w:r>
      <w:r w:rsidR="00F12F0B">
        <w:rPr>
          <w:rFonts w:asciiTheme="minorHAnsi" w:hAnsiTheme="minorHAnsi" w:cstheme="minorHAnsi"/>
        </w:rPr>
        <w:t xml:space="preserve"> and </w:t>
      </w:r>
      <w:r>
        <w:rPr>
          <w:rFonts w:asciiTheme="minorHAnsi" w:hAnsiTheme="minorHAnsi" w:cstheme="minorHAnsi"/>
        </w:rPr>
        <w:t>negotiate on the copyright status of the material in question.</w:t>
      </w:r>
      <w:r w:rsidR="00F12F0B">
        <w:rPr>
          <w:rFonts w:asciiTheme="minorHAnsi" w:hAnsiTheme="minorHAnsi" w:cstheme="minorHAnsi"/>
        </w:rPr>
        <w:t xml:space="preserve"> </w:t>
      </w:r>
      <w:r w:rsidR="003C5C7C">
        <w:rPr>
          <w:color w:val="000000"/>
        </w:rPr>
        <w:t xml:space="preserve">The </w:t>
      </w:r>
      <w:r w:rsidR="00E156DD">
        <w:rPr>
          <w:color w:val="000000"/>
        </w:rPr>
        <w:t>requester</w:t>
      </w:r>
      <w:r w:rsidR="009A348E">
        <w:rPr>
          <w:color w:val="000000"/>
        </w:rPr>
        <w:t xml:space="preserve"> </w:t>
      </w:r>
      <w:r w:rsidR="00D63AFC">
        <w:rPr>
          <w:color w:val="000000"/>
        </w:rPr>
        <w:t xml:space="preserve">must </w:t>
      </w:r>
      <w:r w:rsidR="009A348E">
        <w:rPr>
          <w:color w:val="000000"/>
        </w:rPr>
        <w:t xml:space="preserve">first </w:t>
      </w:r>
      <w:r w:rsidR="00D63AFC">
        <w:rPr>
          <w:color w:val="000000"/>
        </w:rPr>
        <w:t>prove they are the rights holder</w:t>
      </w:r>
      <w:r w:rsidR="009A348E">
        <w:rPr>
          <w:color w:val="000000"/>
        </w:rPr>
        <w:t xml:space="preserve"> by providing relevant evidence. </w:t>
      </w:r>
      <w:r w:rsidR="003C17B8">
        <w:rPr>
          <w:color w:val="000000"/>
        </w:rPr>
        <w:t xml:space="preserve">Some institutions advise contacting the donor of the material to see if they have any information which will help clarify the situation. </w:t>
      </w:r>
      <w:r w:rsidR="00D63AFC">
        <w:rPr>
          <w:color w:val="000000"/>
        </w:rPr>
        <w:t xml:space="preserve">If </w:t>
      </w:r>
      <w:r w:rsidR="00F12F0B">
        <w:rPr>
          <w:color w:val="000000"/>
        </w:rPr>
        <w:t xml:space="preserve">it is confirmed </w:t>
      </w:r>
      <w:r w:rsidR="003C17B8">
        <w:rPr>
          <w:color w:val="000000"/>
        </w:rPr>
        <w:t xml:space="preserve">the </w:t>
      </w:r>
      <w:r w:rsidR="00E156DD">
        <w:rPr>
          <w:color w:val="000000"/>
        </w:rPr>
        <w:t>requester</w:t>
      </w:r>
      <w:r w:rsidR="003C17B8">
        <w:rPr>
          <w:color w:val="000000"/>
        </w:rPr>
        <w:t xml:space="preserve"> is</w:t>
      </w:r>
      <w:r w:rsidR="009A348E">
        <w:rPr>
          <w:color w:val="000000"/>
        </w:rPr>
        <w:t xml:space="preserve"> the copyright holder, </w:t>
      </w:r>
      <w:r w:rsidR="00F12F0B">
        <w:rPr>
          <w:color w:val="000000"/>
        </w:rPr>
        <w:t xml:space="preserve">a </w:t>
      </w:r>
      <w:r w:rsidR="00D63AFC">
        <w:rPr>
          <w:color w:val="000000"/>
        </w:rPr>
        <w:t>copyright agreement</w:t>
      </w:r>
      <w:r w:rsidR="00F12F0B">
        <w:rPr>
          <w:color w:val="000000"/>
        </w:rPr>
        <w:t xml:space="preserve"> can be drawn up</w:t>
      </w:r>
      <w:r w:rsidR="009A348E">
        <w:rPr>
          <w:color w:val="000000"/>
        </w:rPr>
        <w:t xml:space="preserve">, which </w:t>
      </w:r>
      <w:r w:rsidR="003C17B8">
        <w:rPr>
          <w:color w:val="000000"/>
        </w:rPr>
        <w:t>all</w:t>
      </w:r>
      <w:r w:rsidR="009A348E">
        <w:rPr>
          <w:color w:val="000000"/>
        </w:rPr>
        <w:t xml:space="preserve"> parties are comfortable with. </w:t>
      </w:r>
      <w:r w:rsidR="00D63AFC">
        <w:rPr>
          <w:color w:val="000000"/>
        </w:rPr>
        <w:t xml:space="preserve"> </w:t>
      </w:r>
    </w:p>
    <w:p w14:paraId="4FC63E12" w14:textId="0348221E" w:rsidR="00EF159B" w:rsidRDefault="00EF159B" w:rsidP="004C61FE">
      <w:pPr>
        <w:pBdr>
          <w:top w:val="nil"/>
          <w:left w:val="nil"/>
          <w:bottom w:val="nil"/>
          <w:right w:val="nil"/>
          <w:between w:val="nil"/>
        </w:pBdr>
        <w:spacing w:after="0" w:line="360" w:lineRule="auto"/>
        <w:rPr>
          <w:color w:val="000000"/>
        </w:rPr>
      </w:pPr>
    </w:p>
    <w:p w14:paraId="015189C1" w14:textId="4CB5CC92" w:rsidR="00EF159B" w:rsidRDefault="00EF159B" w:rsidP="004C61FE">
      <w:pPr>
        <w:pBdr>
          <w:top w:val="nil"/>
          <w:left w:val="nil"/>
          <w:bottom w:val="nil"/>
          <w:right w:val="nil"/>
          <w:between w:val="nil"/>
        </w:pBdr>
        <w:spacing w:after="0" w:line="360" w:lineRule="auto"/>
        <w:rPr>
          <w:color w:val="000000"/>
        </w:rPr>
      </w:pPr>
      <w:r>
        <w:rPr>
          <w:color w:val="000000"/>
        </w:rPr>
        <w:t>There is a chance someone assigned the Archive</w:t>
      </w:r>
      <w:r w:rsidR="00D841C0">
        <w:rPr>
          <w:color w:val="000000"/>
        </w:rPr>
        <w:t>s</w:t>
      </w:r>
      <w:r>
        <w:rPr>
          <w:color w:val="000000"/>
        </w:rPr>
        <w:t xml:space="preserve"> or granted the Archive</w:t>
      </w:r>
      <w:r w:rsidR="00D841C0">
        <w:rPr>
          <w:color w:val="000000"/>
        </w:rPr>
        <w:t>s</w:t>
      </w:r>
      <w:r>
        <w:rPr>
          <w:color w:val="000000"/>
        </w:rPr>
        <w:t xml:space="preserve"> a copyright license and has now changed their mind and wishes to retract or alter the agreement. If there is no text in the agreement suggesting the original copyright owner can alter the agreement and the license is granted in perpetuity, they cannot retract or the alter the agreement. It then falls on the Archives to make a moral decision on whether they wish to honour the requester’s wishes </w:t>
      </w:r>
      <w:proofErr w:type="gramStart"/>
      <w:r>
        <w:rPr>
          <w:color w:val="000000"/>
        </w:rPr>
        <w:t>in order to</w:t>
      </w:r>
      <w:proofErr w:type="gramEnd"/>
      <w:r>
        <w:rPr>
          <w:color w:val="000000"/>
        </w:rPr>
        <w:t xml:space="preserve"> avoid conflict and build trust or to stick the mission of preserving and allowing access to history. </w:t>
      </w:r>
    </w:p>
    <w:p w14:paraId="14996AC1" w14:textId="5CA127BB" w:rsidR="003C5C7C" w:rsidRDefault="003C5C7C" w:rsidP="004C61FE">
      <w:pPr>
        <w:pBdr>
          <w:top w:val="nil"/>
          <w:left w:val="nil"/>
          <w:bottom w:val="nil"/>
          <w:right w:val="nil"/>
          <w:between w:val="nil"/>
        </w:pBdr>
        <w:spacing w:after="0" w:line="360" w:lineRule="auto"/>
        <w:rPr>
          <w:color w:val="000000"/>
        </w:rPr>
      </w:pPr>
    </w:p>
    <w:p w14:paraId="2D7E24ED" w14:textId="7575CB90" w:rsidR="003C5C7C" w:rsidRDefault="00F12F0B" w:rsidP="004C61FE">
      <w:pPr>
        <w:pBdr>
          <w:top w:val="nil"/>
          <w:left w:val="nil"/>
          <w:bottom w:val="nil"/>
          <w:right w:val="nil"/>
          <w:between w:val="nil"/>
        </w:pBdr>
        <w:spacing w:after="0" w:line="360" w:lineRule="auto"/>
        <w:rPr>
          <w:color w:val="000000"/>
        </w:rPr>
      </w:pPr>
      <w:r>
        <w:rPr>
          <w:color w:val="000000"/>
        </w:rPr>
        <w:t xml:space="preserve">It is important to </w:t>
      </w:r>
      <w:r w:rsidR="00216697">
        <w:rPr>
          <w:color w:val="000000"/>
        </w:rPr>
        <w:t xml:space="preserve">also </w:t>
      </w:r>
      <w:r>
        <w:rPr>
          <w:color w:val="000000"/>
        </w:rPr>
        <w:t>remember the Archive</w:t>
      </w:r>
      <w:r w:rsidR="00D841C0">
        <w:rPr>
          <w:color w:val="000000"/>
        </w:rPr>
        <w:t>s</w:t>
      </w:r>
      <w:r>
        <w:rPr>
          <w:color w:val="000000"/>
        </w:rPr>
        <w:t xml:space="preserve"> only hosts material and is therefore </w:t>
      </w:r>
      <w:r w:rsidR="00161920">
        <w:rPr>
          <w:color w:val="000000"/>
        </w:rPr>
        <w:t>not responsible for copyright violations existing within the material. For</w:t>
      </w:r>
      <w:r w:rsidR="008D484B">
        <w:rPr>
          <w:color w:val="000000"/>
        </w:rPr>
        <w:t xml:space="preserve"> </w:t>
      </w:r>
      <w:r w:rsidR="00161920">
        <w:rPr>
          <w:color w:val="000000"/>
        </w:rPr>
        <w:t>example,</w:t>
      </w:r>
      <w:r w:rsidR="003C5C7C">
        <w:rPr>
          <w:color w:val="000000"/>
        </w:rPr>
        <w:t xml:space="preserve"> the </w:t>
      </w:r>
      <w:r w:rsidR="00E156DD">
        <w:rPr>
          <w:color w:val="000000"/>
        </w:rPr>
        <w:t>request</w:t>
      </w:r>
      <w:r w:rsidR="003C5C7C">
        <w:rPr>
          <w:color w:val="000000"/>
        </w:rPr>
        <w:t xml:space="preserve"> is about </w:t>
      </w:r>
      <w:r w:rsidR="008D484B">
        <w:rPr>
          <w:color w:val="000000"/>
        </w:rPr>
        <w:t>the copyright of an image used inside an archived newspaper article, it is the newspaper’s publisher who are at fault not the archive</w:t>
      </w:r>
      <w:r w:rsidR="007E29DD">
        <w:rPr>
          <w:color w:val="000000"/>
        </w:rPr>
        <w:t xml:space="preserve"> </w:t>
      </w:r>
      <w:r w:rsidR="008D484B">
        <w:rPr>
          <w:color w:val="000000"/>
        </w:rPr>
        <w:t xml:space="preserve">(Dressler &amp; Kristof, 2018). </w:t>
      </w:r>
    </w:p>
    <w:p w14:paraId="4F7D281F" w14:textId="0F790036" w:rsidR="007E29DD" w:rsidRDefault="007E29DD" w:rsidP="004C61FE">
      <w:pPr>
        <w:pBdr>
          <w:top w:val="nil"/>
          <w:left w:val="nil"/>
          <w:bottom w:val="nil"/>
          <w:right w:val="nil"/>
          <w:between w:val="nil"/>
        </w:pBdr>
        <w:spacing w:after="0" w:line="360" w:lineRule="auto"/>
        <w:rPr>
          <w:color w:val="000000"/>
        </w:rPr>
      </w:pPr>
    </w:p>
    <w:p w14:paraId="1426535E" w14:textId="62160040" w:rsidR="0079253D" w:rsidRDefault="00161920" w:rsidP="004C61FE">
      <w:pPr>
        <w:pBdr>
          <w:top w:val="nil"/>
          <w:left w:val="nil"/>
          <w:bottom w:val="nil"/>
          <w:right w:val="nil"/>
          <w:between w:val="nil"/>
        </w:pBdr>
        <w:spacing w:after="0" w:line="360" w:lineRule="auto"/>
        <w:rPr>
          <w:color w:val="000000"/>
        </w:rPr>
      </w:pPr>
      <w:r>
        <w:rPr>
          <w:color w:val="000000"/>
        </w:rPr>
        <w:t xml:space="preserve">As mentioned at the start of this section, copyright has been used an excuse to censor material. </w:t>
      </w:r>
      <w:r w:rsidR="00AF1BEF">
        <w:rPr>
          <w:color w:val="000000"/>
        </w:rPr>
        <w:t>This should be kept in mind</w:t>
      </w:r>
      <w:r w:rsidR="002E2653">
        <w:rPr>
          <w:color w:val="000000"/>
        </w:rPr>
        <w:t xml:space="preserve"> when reviewing </w:t>
      </w:r>
      <w:r w:rsidR="006506FB">
        <w:rPr>
          <w:color w:val="000000"/>
        </w:rPr>
        <w:t xml:space="preserve">takedown and alterations </w:t>
      </w:r>
      <w:r w:rsidR="002E2653">
        <w:rPr>
          <w:color w:val="000000"/>
        </w:rPr>
        <w:t xml:space="preserve">request about copyright, to determine the requester’s motives. </w:t>
      </w:r>
      <w:r w:rsidR="0079253D">
        <w:rPr>
          <w:color w:val="000000"/>
        </w:rPr>
        <w:t xml:space="preserve"> </w:t>
      </w:r>
    </w:p>
    <w:p w14:paraId="65AF5D83" w14:textId="13A34A80" w:rsidR="00C11384" w:rsidRDefault="00C11384" w:rsidP="004C61FE">
      <w:pPr>
        <w:pBdr>
          <w:top w:val="nil"/>
          <w:left w:val="nil"/>
          <w:bottom w:val="nil"/>
          <w:right w:val="nil"/>
          <w:between w:val="nil"/>
        </w:pBdr>
        <w:spacing w:after="0" w:line="360" w:lineRule="auto"/>
        <w:rPr>
          <w:color w:val="000000"/>
        </w:rPr>
      </w:pPr>
    </w:p>
    <w:p w14:paraId="62E3FE62" w14:textId="34F4838C" w:rsidR="00C11384" w:rsidRPr="00C53AE1" w:rsidRDefault="00C11384" w:rsidP="004C61FE">
      <w:pPr>
        <w:pStyle w:val="ListParagraph"/>
        <w:numPr>
          <w:ilvl w:val="2"/>
          <w:numId w:val="1"/>
        </w:numPr>
        <w:pBdr>
          <w:top w:val="nil"/>
          <w:left w:val="nil"/>
          <w:bottom w:val="nil"/>
          <w:right w:val="nil"/>
          <w:between w:val="nil"/>
        </w:pBdr>
        <w:spacing w:after="0" w:line="360" w:lineRule="auto"/>
        <w:rPr>
          <w:b/>
          <w:bCs/>
          <w:color w:val="000000"/>
        </w:rPr>
      </w:pPr>
      <w:r w:rsidRPr="00C53AE1">
        <w:rPr>
          <w:b/>
          <w:bCs/>
          <w:color w:val="000000"/>
        </w:rPr>
        <w:lastRenderedPageBreak/>
        <w:t xml:space="preserve">Reviewing </w:t>
      </w:r>
      <w:r>
        <w:rPr>
          <w:b/>
          <w:bCs/>
          <w:color w:val="000000"/>
        </w:rPr>
        <w:t>request</w:t>
      </w:r>
      <w:r w:rsidRPr="00C53AE1">
        <w:rPr>
          <w:b/>
          <w:bCs/>
          <w:color w:val="000000"/>
        </w:rPr>
        <w:t>s around defamation</w:t>
      </w:r>
      <w:r w:rsidR="002E2653">
        <w:rPr>
          <w:b/>
          <w:bCs/>
          <w:color w:val="000000"/>
        </w:rPr>
        <w:t xml:space="preserve"> or </w:t>
      </w:r>
      <w:r w:rsidRPr="00C53AE1">
        <w:rPr>
          <w:b/>
          <w:bCs/>
          <w:color w:val="000000"/>
        </w:rPr>
        <w:t>obscenity</w:t>
      </w:r>
    </w:p>
    <w:p w14:paraId="518F0F87" w14:textId="77777777" w:rsidR="00236728" w:rsidRDefault="00236728" w:rsidP="004C61FE">
      <w:pPr>
        <w:pBdr>
          <w:top w:val="nil"/>
          <w:left w:val="nil"/>
          <w:bottom w:val="nil"/>
          <w:right w:val="nil"/>
          <w:between w:val="nil"/>
        </w:pBdr>
        <w:spacing w:after="0" w:line="360" w:lineRule="auto"/>
        <w:rPr>
          <w:b/>
          <w:bCs/>
          <w:color w:val="000000"/>
        </w:rPr>
      </w:pPr>
    </w:p>
    <w:p w14:paraId="035BF05A" w14:textId="66CCC73F" w:rsidR="00236728" w:rsidRPr="00236728" w:rsidRDefault="00C13899" w:rsidP="004C61FE">
      <w:pPr>
        <w:pBdr>
          <w:top w:val="nil"/>
          <w:left w:val="nil"/>
          <w:bottom w:val="nil"/>
          <w:right w:val="nil"/>
          <w:between w:val="nil"/>
        </w:pBdr>
        <w:spacing w:after="0" w:line="360" w:lineRule="auto"/>
        <w:rPr>
          <w:b/>
          <w:bCs/>
          <w:color w:val="000000"/>
        </w:rPr>
      </w:pPr>
      <w:r>
        <w:rPr>
          <w:color w:val="000000"/>
        </w:rPr>
        <w:t>In cases of defamation or obscenity</w:t>
      </w:r>
      <w:r w:rsidR="00AF1BEF" w:rsidRPr="00236728">
        <w:rPr>
          <w:color w:val="000000"/>
        </w:rPr>
        <w:t xml:space="preserve"> </w:t>
      </w:r>
      <w:r w:rsidR="00216697">
        <w:rPr>
          <w:color w:val="000000"/>
        </w:rPr>
        <w:t xml:space="preserve">one </w:t>
      </w:r>
      <w:r w:rsidR="00AF1BEF" w:rsidRPr="00236728">
        <w:rPr>
          <w:color w:val="000000"/>
        </w:rPr>
        <w:t xml:space="preserve">must </w:t>
      </w:r>
      <w:r w:rsidR="006506FB">
        <w:rPr>
          <w:color w:val="000000"/>
        </w:rPr>
        <w:t xml:space="preserve">again </w:t>
      </w:r>
      <w:r w:rsidR="00AF1BEF" w:rsidRPr="00236728">
        <w:rPr>
          <w:color w:val="000000"/>
        </w:rPr>
        <w:t>remember the Archive</w:t>
      </w:r>
      <w:r w:rsidR="00D841C0">
        <w:rPr>
          <w:color w:val="000000"/>
        </w:rPr>
        <w:t>s</w:t>
      </w:r>
      <w:r w:rsidR="00AF1BEF" w:rsidRPr="00236728">
        <w:rPr>
          <w:color w:val="000000"/>
        </w:rPr>
        <w:t xml:space="preserve"> is only the ‘host’ of archival material and cannot be responsible </w:t>
      </w:r>
      <w:r w:rsidR="00C11384" w:rsidRPr="00236728">
        <w:rPr>
          <w:color w:val="000000"/>
        </w:rPr>
        <w:t xml:space="preserve">for defamatory or obscene language within </w:t>
      </w:r>
      <w:r w:rsidR="00AF1BEF" w:rsidRPr="00236728">
        <w:rPr>
          <w:color w:val="000000"/>
        </w:rPr>
        <w:t>archival material</w:t>
      </w:r>
      <w:r w:rsidR="00C11384" w:rsidRPr="00236728">
        <w:rPr>
          <w:color w:val="000000"/>
        </w:rPr>
        <w:t xml:space="preserve">. </w:t>
      </w:r>
      <w:r w:rsidR="004128B6" w:rsidRPr="00236728">
        <w:rPr>
          <w:color w:val="000000"/>
        </w:rPr>
        <w:t>However, cases of defamation and obscenity should be treaty with great sensitivity, as it is important people do not lose trust in the Archive</w:t>
      </w:r>
      <w:r w:rsidR="00D841C0">
        <w:rPr>
          <w:color w:val="000000"/>
        </w:rPr>
        <w:t>s</w:t>
      </w:r>
      <w:r w:rsidR="004128B6" w:rsidRPr="00236728">
        <w:rPr>
          <w:color w:val="000000"/>
        </w:rPr>
        <w:t xml:space="preserve">. Therefore, </w:t>
      </w:r>
      <w:r w:rsidR="006506FB">
        <w:rPr>
          <w:color w:val="000000"/>
        </w:rPr>
        <w:t>takedown and alterations</w:t>
      </w:r>
      <w:r w:rsidR="006506FB" w:rsidRPr="00236728">
        <w:rPr>
          <w:color w:val="000000"/>
        </w:rPr>
        <w:t xml:space="preserve"> </w:t>
      </w:r>
      <w:r w:rsidR="004128B6" w:rsidRPr="00236728">
        <w:rPr>
          <w:color w:val="000000"/>
        </w:rPr>
        <w:t xml:space="preserve">requests around defamation or obscenity should always be treated on a case-by-case, more so than </w:t>
      </w:r>
      <w:proofErr w:type="gramStart"/>
      <w:r w:rsidR="004128B6" w:rsidRPr="00236728">
        <w:rPr>
          <w:color w:val="000000"/>
        </w:rPr>
        <w:t>others, since</w:t>
      </w:r>
      <w:proofErr w:type="gramEnd"/>
      <w:r w:rsidR="004128B6" w:rsidRPr="00236728">
        <w:rPr>
          <w:color w:val="000000"/>
        </w:rPr>
        <w:t xml:space="preserve"> the matter is deeply subjective. If the Archive</w:t>
      </w:r>
      <w:r w:rsidR="00D841C0">
        <w:rPr>
          <w:color w:val="000000"/>
        </w:rPr>
        <w:t>s</w:t>
      </w:r>
      <w:r w:rsidR="004128B6" w:rsidRPr="00236728">
        <w:rPr>
          <w:color w:val="000000"/>
        </w:rPr>
        <w:t xml:space="preserve"> does not wish to remove material it can </w:t>
      </w:r>
      <w:r w:rsidR="00C11384" w:rsidRPr="00236728">
        <w:rPr>
          <w:color w:val="000000"/>
        </w:rPr>
        <w:t xml:space="preserve">offer to add </w:t>
      </w:r>
      <w:r w:rsidR="004128B6" w:rsidRPr="00236728">
        <w:rPr>
          <w:color w:val="000000"/>
        </w:rPr>
        <w:t>contextual</w:t>
      </w:r>
      <w:r w:rsidR="00C11384" w:rsidRPr="00236728">
        <w:rPr>
          <w:color w:val="000000"/>
        </w:rPr>
        <w:t xml:space="preserve"> information to the archival material, if necessary, to enhance the historical context of the material. </w:t>
      </w:r>
    </w:p>
    <w:p w14:paraId="79206ABC" w14:textId="77777777" w:rsidR="00236728" w:rsidRPr="00236728" w:rsidRDefault="00236728" w:rsidP="004C61FE">
      <w:pPr>
        <w:pStyle w:val="ListParagraph"/>
        <w:spacing w:line="360" w:lineRule="auto"/>
        <w:rPr>
          <w:b/>
          <w:bCs/>
          <w:color w:val="000000"/>
        </w:rPr>
      </w:pPr>
    </w:p>
    <w:p w14:paraId="6BD87E47" w14:textId="5F560DCA" w:rsidR="00236728" w:rsidRPr="00C53AE1" w:rsidRDefault="00236728" w:rsidP="004C61FE">
      <w:pPr>
        <w:pStyle w:val="ListParagraph"/>
        <w:numPr>
          <w:ilvl w:val="2"/>
          <w:numId w:val="1"/>
        </w:numPr>
        <w:pBdr>
          <w:top w:val="nil"/>
          <w:left w:val="nil"/>
          <w:bottom w:val="nil"/>
          <w:right w:val="nil"/>
          <w:between w:val="nil"/>
        </w:pBdr>
        <w:spacing w:after="0" w:line="360" w:lineRule="auto"/>
        <w:rPr>
          <w:b/>
          <w:bCs/>
          <w:color w:val="000000"/>
        </w:rPr>
      </w:pPr>
      <w:r w:rsidRPr="00C53AE1">
        <w:rPr>
          <w:b/>
          <w:bCs/>
          <w:color w:val="000000"/>
        </w:rPr>
        <w:t xml:space="preserve">Reviewing personal data </w:t>
      </w:r>
      <w:r>
        <w:rPr>
          <w:b/>
          <w:bCs/>
          <w:color w:val="000000"/>
        </w:rPr>
        <w:t>request</w:t>
      </w:r>
      <w:r w:rsidRPr="00C53AE1">
        <w:rPr>
          <w:b/>
          <w:bCs/>
          <w:color w:val="000000"/>
        </w:rPr>
        <w:t xml:space="preserve">s </w:t>
      </w:r>
    </w:p>
    <w:p w14:paraId="6B7157EF" w14:textId="77777777" w:rsidR="00236728" w:rsidRDefault="00236728" w:rsidP="004C61FE">
      <w:pPr>
        <w:pBdr>
          <w:top w:val="nil"/>
          <w:left w:val="nil"/>
          <w:bottom w:val="nil"/>
          <w:right w:val="nil"/>
          <w:between w:val="nil"/>
        </w:pBdr>
        <w:spacing w:after="0" w:line="360" w:lineRule="auto"/>
        <w:rPr>
          <w:b/>
          <w:bCs/>
          <w:color w:val="000000"/>
        </w:rPr>
      </w:pPr>
    </w:p>
    <w:p w14:paraId="76476C9F" w14:textId="75980A0D" w:rsidR="00236728" w:rsidRDefault="00236728" w:rsidP="004C61FE">
      <w:pPr>
        <w:pBdr>
          <w:top w:val="nil"/>
          <w:left w:val="nil"/>
          <w:bottom w:val="nil"/>
          <w:right w:val="nil"/>
          <w:between w:val="nil"/>
        </w:pBdr>
        <w:spacing w:after="0" w:line="360" w:lineRule="auto"/>
        <w:rPr>
          <w:color w:val="000000"/>
        </w:rPr>
      </w:pPr>
      <w:r>
        <w:rPr>
          <w:color w:val="000000"/>
        </w:rPr>
        <w:t xml:space="preserve">Although the </w:t>
      </w:r>
      <w:r w:rsidR="00D841C0">
        <w:rPr>
          <w:color w:val="000000"/>
        </w:rPr>
        <w:t>“</w:t>
      </w:r>
      <w:r>
        <w:rPr>
          <w:color w:val="000000"/>
        </w:rPr>
        <w:t>Right to Be Forgotten</w:t>
      </w:r>
      <w:r w:rsidR="00D841C0">
        <w:rPr>
          <w:color w:val="000000"/>
        </w:rPr>
        <w:t>”</w:t>
      </w:r>
      <w:r>
        <w:rPr>
          <w:color w:val="000000"/>
        </w:rPr>
        <w:t xml:space="preserve"> has been used in various court cases, it becomes a bit more complicated when it is placed in the context of archives. Archives are responsible for keeping history and allowing people to access history. The removing or censoring of elements of history is not considered ethical practice. The reviewing of requests about personal data therefore become a balancing act between the Archive</w:t>
      </w:r>
      <w:r w:rsidR="00D841C0">
        <w:rPr>
          <w:color w:val="000000"/>
        </w:rPr>
        <w:t>s’</w:t>
      </w:r>
      <w:r>
        <w:rPr>
          <w:color w:val="000000"/>
        </w:rPr>
        <w:t xml:space="preserve"> responsibility to history and a person’s right to be forgotten. </w:t>
      </w:r>
    </w:p>
    <w:p w14:paraId="2D1F1942" w14:textId="77777777" w:rsidR="00236728" w:rsidRDefault="00236728" w:rsidP="004C61FE">
      <w:pPr>
        <w:pBdr>
          <w:top w:val="nil"/>
          <w:left w:val="nil"/>
          <w:bottom w:val="nil"/>
          <w:right w:val="nil"/>
          <w:between w:val="nil"/>
        </w:pBdr>
        <w:spacing w:after="0" w:line="360" w:lineRule="auto"/>
        <w:rPr>
          <w:color w:val="000000"/>
        </w:rPr>
      </w:pPr>
    </w:p>
    <w:p w14:paraId="06D15323" w14:textId="0F6E3283" w:rsidR="00C11384" w:rsidRPr="0011442F" w:rsidRDefault="00236728" w:rsidP="004C61FE">
      <w:pPr>
        <w:pBdr>
          <w:top w:val="nil"/>
          <w:left w:val="nil"/>
          <w:bottom w:val="nil"/>
          <w:right w:val="nil"/>
          <w:between w:val="nil"/>
        </w:pBdr>
        <w:spacing w:after="0" w:line="360" w:lineRule="auto"/>
        <w:rPr>
          <w:color w:val="000000"/>
        </w:rPr>
      </w:pPr>
      <w:r>
        <w:rPr>
          <w:color w:val="000000"/>
        </w:rPr>
        <w:t xml:space="preserve">There are however a couple of ways people have thought of how to handle personal data in archives. Firstly, you should consider if access to the information in question would threaten the person’s safety, for example social security numbers, home addresses etc. If so, the information should be removed. A second question to ask is whether the information can be found anywhere else online. </w:t>
      </w:r>
      <w:r w:rsidR="00216697">
        <w:rPr>
          <w:color w:val="000000"/>
        </w:rPr>
        <w:t>If the</w:t>
      </w:r>
      <w:r>
        <w:rPr>
          <w:color w:val="000000"/>
        </w:rPr>
        <w:t xml:space="preserve"> information is available somewhere else the removal of the information within the Archive</w:t>
      </w:r>
      <w:r w:rsidR="00D841C0">
        <w:rPr>
          <w:color w:val="000000"/>
        </w:rPr>
        <w:t>s</w:t>
      </w:r>
      <w:r>
        <w:rPr>
          <w:color w:val="000000"/>
        </w:rPr>
        <w:t xml:space="preserve"> does not help the person in their right to be forgotten (Dressler &amp; Kristof, 2018). If the information in question does not threaten the person’s safety but is only found in the archive the approach depends on the specifics of the request, including who is making the request</w:t>
      </w:r>
      <w:r w:rsidR="00216697">
        <w:rPr>
          <w:color w:val="000000"/>
        </w:rPr>
        <w:t xml:space="preserve">, since just like in cases of </w:t>
      </w:r>
      <w:r>
        <w:rPr>
          <w:color w:val="000000"/>
        </w:rPr>
        <w:t xml:space="preserve">cultural sensitivity and defamation the solutions offered should also take in consideration the trust people need to have in the Archive. </w:t>
      </w:r>
    </w:p>
    <w:p w14:paraId="61D2E8DB" w14:textId="77777777" w:rsidR="00236728" w:rsidRDefault="00236728" w:rsidP="004C61FE">
      <w:pPr>
        <w:pBdr>
          <w:top w:val="nil"/>
          <w:left w:val="nil"/>
          <w:bottom w:val="nil"/>
          <w:right w:val="nil"/>
          <w:between w:val="nil"/>
        </w:pBdr>
        <w:spacing w:after="0" w:line="360" w:lineRule="auto"/>
        <w:rPr>
          <w:color w:val="000000"/>
        </w:rPr>
      </w:pPr>
    </w:p>
    <w:p w14:paraId="78BB5914" w14:textId="6013AE0B" w:rsidR="00C11384" w:rsidRPr="00C53AE1" w:rsidRDefault="00C11384" w:rsidP="004C61FE">
      <w:pPr>
        <w:pStyle w:val="ListParagraph"/>
        <w:numPr>
          <w:ilvl w:val="2"/>
          <w:numId w:val="1"/>
        </w:numPr>
        <w:pBdr>
          <w:top w:val="nil"/>
          <w:left w:val="nil"/>
          <w:bottom w:val="nil"/>
          <w:right w:val="nil"/>
          <w:between w:val="nil"/>
        </w:pBdr>
        <w:spacing w:after="0" w:line="360" w:lineRule="auto"/>
        <w:rPr>
          <w:b/>
          <w:bCs/>
          <w:color w:val="000000"/>
        </w:rPr>
      </w:pPr>
      <w:r w:rsidRPr="00C53AE1">
        <w:rPr>
          <w:b/>
          <w:bCs/>
          <w:color w:val="000000"/>
        </w:rPr>
        <w:t xml:space="preserve">Reviewing </w:t>
      </w:r>
      <w:r>
        <w:rPr>
          <w:b/>
          <w:bCs/>
          <w:color w:val="000000"/>
        </w:rPr>
        <w:t>request</w:t>
      </w:r>
      <w:r w:rsidRPr="00C53AE1">
        <w:rPr>
          <w:b/>
          <w:bCs/>
          <w:color w:val="000000"/>
        </w:rPr>
        <w:t xml:space="preserve">s </w:t>
      </w:r>
      <w:r>
        <w:rPr>
          <w:b/>
          <w:bCs/>
          <w:color w:val="000000"/>
        </w:rPr>
        <w:t xml:space="preserve">around </w:t>
      </w:r>
      <w:r w:rsidR="00EE3435">
        <w:rPr>
          <w:b/>
          <w:bCs/>
          <w:color w:val="000000"/>
        </w:rPr>
        <w:t>c</w:t>
      </w:r>
      <w:r w:rsidR="00EE3435" w:rsidRPr="00C53AE1">
        <w:rPr>
          <w:b/>
          <w:bCs/>
          <w:color w:val="000000"/>
        </w:rPr>
        <w:t>ulturally</w:t>
      </w:r>
      <w:r w:rsidRPr="00C53AE1">
        <w:rPr>
          <w:b/>
          <w:bCs/>
          <w:color w:val="000000"/>
        </w:rPr>
        <w:t xml:space="preserve"> sensitiv</w:t>
      </w:r>
      <w:r>
        <w:rPr>
          <w:b/>
          <w:bCs/>
          <w:color w:val="000000"/>
        </w:rPr>
        <w:t>e information</w:t>
      </w:r>
    </w:p>
    <w:p w14:paraId="3477F33E" w14:textId="77777777" w:rsidR="00C11384" w:rsidRDefault="00C11384" w:rsidP="004C61FE">
      <w:pPr>
        <w:pBdr>
          <w:top w:val="nil"/>
          <w:left w:val="nil"/>
          <w:bottom w:val="nil"/>
          <w:right w:val="nil"/>
          <w:between w:val="nil"/>
        </w:pBdr>
        <w:spacing w:after="0" w:line="360" w:lineRule="auto"/>
        <w:rPr>
          <w:color w:val="000000"/>
        </w:rPr>
      </w:pPr>
    </w:p>
    <w:p w14:paraId="7A6DD727" w14:textId="7DCAA8CD" w:rsidR="00C11384" w:rsidRDefault="004128B6" w:rsidP="004C61FE">
      <w:pPr>
        <w:pBdr>
          <w:top w:val="nil"/>
          <w:left w:val="nil"/>
          <w:bottom w:val="nil"/>
          <w:right w:val="nil"/>
          <w:between w:val="nil"/>
        </w:pBdr>
        <w:spacing w:after="0" w:line="360" w:lineRule="auto"/>
        <w:rPr>
          <w:color w:val="000000"/>
        </w:rPr>
      </w:pPr>
      <w:r>
        <w:rPr>
          <w:color w:val="000000"/>
        </w:rPr>
        <w:t xml:space="preserve">Unlike request about copyright or defamation, anyone can make </w:t>
      </w:r>
      <w:proofErr w:type="gramStart"/>
      <w:r w:rsidR="00916EF9">
        <w:rPr>
          <w:color w:val="000000"/>
        </w:rPr>
        <w:t>takedown</w:t>
      </w:r>
      <w:proofErr w:type="gramEnd"/>
      <w:r w:rsidR="00916EF9">
        <w:rPr>
          <w:color w:val="000000"/>
        </w:rPr>
        <w:t xml:space="preserve"> and alterations </w:t>
      </w:r>
      <w:r>
        <w:rPr>
          <w:color w:val="000000"/>
        </w:rPr>
        <w:t xml:space="preserve">request about </w:t>
      </w:r>
      <w:r w:rsidR="00C11384">
        <w:rPr>
          <w:color w:val="000000"/>
        </w:rPr>
        <w:t xml:space="preserve">culturally sensitive information. </w:t>
      </w:r>
      <w:r>
        <w:rPr>
          <w:color w:val="000000"/>
        </w:rPr>
        <w:t xml:space="preserve">The debate on whether to remove </w:t>
      </w:r>
      <w:r w:rsidR="009F7EB2">
        <w:rPr>
          <w:color w:val="000000"/>
        </w:rPr>
        <w:t xml:space="preserve">culturally sensitive </w:t>
      </w:r>
      <w:r>
        <w:rPr>
          <w:color w:val="000000"/>
        </w:rPr>
        <w:lastRenderedPageBreak/>
        <w:t>material or context</w:t>
      </w:r>
      <w:r w:rsidR="009F7EB2">
        <w:rPr>
          <w:color w:val="000000"/>
        </w:rPr>
        <w:t xml:space="preserve">ualise it is question pondered by many archives and museums, so again these requests need be approach on a case-by-case as attitudes evolve. Currently, </w:t>
      </w:r>
      <w:r>
        <w:rPr>
          <w:color w:val="000000"/>
        </w:rPr>
        <w:t>is it becoming increasingly common practice to contextualise culturally sensitive material, with m</w:t>
      </w:r>
      <w:r w:rsidR="00C11384">
        <w:rPr>
          <w:color w:val="000000"/>
        </w:rPr>
        <w:t xml:space="preserve">any institutions in Australia and Canada </w:t>
      </w:r>
      <w:proofErr w:type="gramStart"/>
      <w:r>
        <w:rPr>
          <w:color w:val="000000"/>
        </w:rPr>
        <w:t>making</w:t>
      </w:r>
      <w:r w:rsidR="00C11384">
        <w:rPr>
          <w:color w:val="000000"/>
        </w:rPr>
        <w:t xml:space="preserve"> an effort</w:t>
      </w:r>
      <w:proofErr w:type="gramEnd"/>
      <w:r w:rsidR="00C11384">
        <w:rPr>
          <w:color w:val="000000"/>
        </w:rPr>
        <w:t xml:space="preserve"> to help contextualise archival material about indigenous and aboriginal people. </w:t>
      </w:r>
    </w:p>
    <w:p w14:paraId="586669B0" w14:textId="6BF16E82" w:rsidR="00D76812" w:rsidRDefault="00D76812" w:rsidP="004C61FE">
      <w:pPr>
        <w:pBdr>
          <w:top w:val="nil"/>
          <w:left w:val="nil"/>
          <w:bottom w:val="nil"/>
          <w:right w:val="nil"/>
          <w:between w:val="nil"/>
        </w:pBdr>
        <w:spacing w:after="0" w:line="360" w:lineRule="auto"/>
        <w:rPr>
          <w:color w:val="000000"/>
        </w:rPr>
      </w:pPr>
    </w:p>
    <w:p w14:paraId="588CBF28" w14:textId="1092D48C" w:rsidR="00D76812" w:rsidRDefault="00D76812" w:rsidP="004C61FE">
      <w:pPr>
        <w:pStyle w:val="ListParagraph"/>
        <w:numPr>
          <w:ilvl w:val="2"/>
          <w:numId w:val="1"/>
        </w:numPr>
        <w:pBdr>
          <w:top w:val="nil"/>
          <w:left w:val="nil"/>
          <w:bottom w:val="nil"/>
          <w:right w:val="nil"/>
          <w:between w:val="nil"/>
        </w:pBdr>
        <w:spacing w:after="0" w:line="360" w:lineRule="auto"/>
        <w:rPr>
          <w:b/>
          <w:bCs/>
          <w:color w:val="000000"/>
        </w:rPr>
      </w:pPr>
      <w:r>
        <w:rPr>
          <w:b/>
          <w:bCs/>
          <w:color w:val="000000"/>
        </w:rPr>
        <w:t>Request about law changes</w:t>
      </w:r>
    </w:p>
    <w:p w14:paraId="2A8E5812" w14:textId="77777777" w:rsidR="00D76812" w:rsidRDefault="00D76812" w:rsidP="004C61FE">
      <w:pPr>
        <w:pStyle w:val="ListParagraph"/>
        <w:pBdr>
          <w:top w:val="nil"/>
          <w:left w:val="nil"/>
          <w:bottom w:val="nil"/>
          <w:right w:val="nil"/>
          <w:between w:val="nil"/>
        </w:pBdr>
        <w:spacing w:after="0" w:line="360" w:lineRule="auto"/>
        <w:ind w:left="284"/>
        <w:rPr>
          <w:b/>
          <w:bCs/>
          <w:color w:val="000000"/>
        </w:rPr>
      </w:pPr>
    </w:p>
    <w:p w14:paraId="5C21A9D6" w14:textId="302B4DDB" w:rsidR="00236728" w:rsidRDefault="000728F0" w:rsidP="004C61FE">
      <w:pPr>
        <w:pBdr>
          <w:top w:val="nil"/>
          <w:left w:val="nil"/>
          <w:bottom w:val="nil"/>
          <w:right w:val="nil"/>
          <w:between w:val="nil"/>
        </w:pBdr>
        <w:spacing w:after="0" w:line="360" w:lineRule="auto"/>
        <w:rPr>
          <w:color w:val="000000"/>
        </w:rPr>
      </w:pPr>
      <w:r>
        <w:rPr>
          <w:color w:val="000000"/>
        </w:rPr>
        <w:t xml:space="preserve">Changes in the law can affect whether material can be made accessible to the public. This means access to material can become illegal overnight. Considering the amount of </w:t>
      </w:r>
      <w:proofErr w:type="gramStart"/>
      <w:r>
        <w:rPr>
          <w:color w:val="000000"/>
        </w:rPr>
        <w:t>material</w:t>
      </w:r>
      <w:proofErr w:type="gramEnd"/>
      <w:r>
        <w:rPr>
          <w:color w:val="000000"/>
        </w:rPr>
        <w:t xml:space="preserve"> </w:t>
      </w:r>
      <w:r w:rsidR="00236728">
        <w:rPr>
          <w:color w:val="000000"/>
        </w:rPr>
        <w:t>the</w:t>
      </w:r>
      <w:r>
        <w:rPr>
          <w:color w:val="000000"/>
        </w:rPr>
        <w:t xml:space="preserve"> archive has to handle, they might </w:t>
      </w:r>
      <w:r w:rsidR="00236728">
        <w:rPr>
          <w:color w:val="000000"/>
        </w:rPr>
        <w:t xml:space="preserve">not </w:t>
      </w:r>
      <w:r>
        <w:rPr>
          <w:color w:val="000000"/>
        </w:rPr>
        <w:t xml:space="preserve">be able to remove all the material affected or the law is </w:t>
      </w:r>
      <w:r w:rsidR="00236728">
        <w:rPr>
          <w:color w:val="000000"/>
        </w:rPr>
        <w:t xml:space="preserve">slightly ambiguous and so it is not immediately apparent when material violates the law. A </w:t>
      </w:r>
      <w:r w:rsidR="00916EF9">
        <w:rPr>
          <w:color w:val="000000"/>
        </w:rPr>
        <w:t xml:space="preserve">takedown and alterations </w:t>
      </w:r>
      <w:r w:rsidR="00236728">
        <w:rPr>
          <w:color w:val="000000"/>
        </w:rPr>
        <w:t>request by both people outside and inside the Archive</w:t>
      </w:r>
      <w:r w:rsidR="00D841C0">
        <w:rPr>
          <w:color w:val="000000"/>
        </w:rPr>
        <w:t>s</w:t>
      </w:r>
      <w:r w:rsidR="00236728">
        <w:rPr>
          <w:color w:val="000000"/>
        </w:rPr>
        <w:t xml:space="preserve"> help the Archive</w:t>
      </w:r>
      <w:r w:rsidR="00D841C0">
        <w:rPr>
          <w:color w:val="000000"/>
        </w:rPr>
        <w:t>s</w:t>
      </w:r>
      <w:r w:rsidR="00236728">
        <w:rPr>
          <w:color w:val="000000"/>
        </w:rPr>
        <w:t xml:space="preserve"> in understanding the parameters of the law. If it is clear access to the material in question is illegal, a report should still be written</w:t>
      </w:r>
      <w:r w:rsidR="00185BF9">
        <w:rPr>
          <w:color w:val="000000"/>
        </w:rPr>
        <w:t>,</w:t>
      </w:r>
      <w:r w:rsidR="00236728">
        <w:rPr>
          <w:color w:val="000000"/>
        </w:rPr>
        <w:t xml:space="preserve"> but solutions do not need to be offered to </w:t>
      </w:r>
      <w:r w:rsidR="00216697">
        <w:rPr>
          <w:color w:val="000000"/>
        </w:rPr>
        <w:t>requester</w:t>
      </w:r>
      <w:r w:rsidR="00185BF9">
        <w:rPr>
          <w:color w:val="000000"/>
        </w:rPr>
        <w:t xml:space="preserve"> and</w:t>
      </w:r>
      <w:r w:rsidR="00216697">
        <w:rPr>
          <w:color w:val="000000"/>
        </w:rPr>
        <w:t xml:space="preserve"> neither does an agreement need to be</w:t>
      </w:r>
      <w:r w:rsidR="00185BF9">
        <w:rPr>
          <w:color w:val="000000"/>
        </w:rPr>
        <w:t xml:space="preserve"> signed. </w:t>
      </w:r>
    </w:p>
    <w:p w14:paraId="2AE5EDD8" w14:textId="51E244DE" w:rsidR="00D76812" w:rsidRDefault="00D76812" w:rsidP="004C61FE">
      <w:pPr>
        <w:pBdr>
          <w:top w:val="nil"/>
          <w:left w:val="nil"/>
          <w:bottom w:val="nil"/>
          <w:right w:val="nil"/>
          <w:between w:val="nil"/>
        </w:pBdr>
        <w:spacing w:after="0" w:line="360" w:lineRule="auto"/>
        <w:rPr>
          <w:color w:val="000000"/>
        </w:rPr>
      </w:pPr>
    </w:p>
    <w:p w14:paraId="69D60D0D" w14:textId="1CADE502" w:rsidR="00D76812" w:rsidRDefault="00D76812" w:rsidP="004C61FE">
      <w:pPr>
        <w:pStyle w:val="ListParagraph"/>
        <w:numPr>
          <w:ilvl w:val="2"/>
          <w:numId w:val="1"/>
        </w:numPr>
        <w:pBdr>
          <w:top w:val="nil"/>
          <w:left w:val="nil"/>
          <w:bottom w:val="nil"/>
          <w:right w:val="nil"/>
          <w:between w:val="nil"/>
        </w:pBdr>
        <w:spacing w:after="0" w:line="360" w:lineRule="auto"/>
        <w:rPr>
          <w:b/>
          <w:bCs/>
          <w:color w:val="000000"/>
        </w:rPr>
      </w:pPr>
      <w:r>
        <w:rPr>
          <w:b/>
          <w:bCs/>
          <w:color w:val="000000"/>
        </w:rPr>
        <w:t>Request about errors</w:t>
      </w:r>
    </w:p>
    <w:p w14:paraId="53BF888F" w14:textId="77777777" w:rsidR="00D76812" w:rsidRDefault="00D76812" w:rsidP="004C61FE">
      <w:pPr>
        <w:pStyle w:val="ListParagraph"/>
        <w:pBdr>
          <w:top w:val="nil"/>
          <w:left w:val="nil"/>
          <w:bottom w:val="nil"/>
          <w:right w:val="nil"/>
          <w:between w:val="nil"/>
        </w:pBdr>
        <w:spacing w:after="0" w:line="360" w:lineRule="auto"/>
        <w:ind w:left="284"/>
        <w:rPr>
          <w:b/>
          <w:bCs/>
          <w:color w:val="000000"/>
        </w:rPr>
      </w:pPr>
    </w:p>
    <w:p w14:paraId="23F7AB6C" w14:textId="206929D7" w:rsidR="005C00C3" w:rsidRDefault="00D76812" w:rsidP="004C61FE">
      <w:pPr>
        <w:pBdr>
          <w:top w:val="nil"/>
          <w:left w:val="nil"/>
          <w:bottom w:val="nil"/>
          <w:right w:val="nil"/>
          <w:between w:val="nil"/>
        </w:pBdr>
        <w:spacing w:after="0" w:line="360" w:lineRule="auto"/>
        <w:rPr>
          <w:color w:val="000000"/>
        </w:rPr>
      </w:pPr>
      <w:r>
        <w:rPr>
          <w:color w:val="000000"/>
        </w:rPr>
        <w:t xml:space="preserve">If it transpires the request is about material that should not have been </w:t>
      </w:r>
      <w:r w:rsidR="00236728">
        <w:rPr>
          <w:color w:val="000000"/>
        </w:rPr>
        <w:t>made available in the first place</w:t>
      </w:r>
      <w:r w:rsidR="00216697">
        <w:rPr>
          <w:color w:val="000000"/>
        </w:rPr>
        <w:t>, just like cases of changes in the law</w:t>
      </w:r>
      <w:r w:rsidR="00236728">
        <w:rPr>
          <w:color w:val="000000"/>
        </w:rPr>
        <w:t xml:space="preserve"> a report should be written to document the mistake</w:t>
      </w:r>
      <w:r w:rsidR="00185BF9">
        <w:rPr>
          <w:color w:val="000000"/>
        </w:rPr>
        <w:t xml:space="preserve">. However, </w:t>
      </w:r>
      <w:proofErr w:type="spellStart"/>
      <w:r w:rsidR="00161586">
        <w:rPr>
          <w:color w:val="000000"/>
        </w:rPr>
        <w:t>as</w:t>
      </w:r>
      <w:proofErr w:type="spellEnd"/>
      <w:r w:rsidR="00161586">
        <w:rPr>
          <w:color w:val="000000"/>
        </w:rPr>
        <w:t xml:space="preserve"> said previously, </w:t>
      </w:r>
      <w:r w:rsidR="00185BF9">
        <w:rPr>
          <w:color w:val="000000"/>
        </w:rPr>
        <w:t xml:space="preserve">there is no need for solutions, negotiation or an agreement as the material is simply taken offline, returning to its agreed state. </w:t>
      </w:r>
    </w:p>
    <w:p w14:paraId="11524E40" w14:textId="77777777" w:rsidR="00EE3435" w:rsidRPr="00EE3435" w:rsidRDefault="00EE3435" w:rsidP="004C61FE">
      <w:pPr>
        <w:pBdr>
          <w:top w:val="nil"/>
          <w:left w:val="nil"/>
          <w:bottom w:val="nil"/>
          <w:right w:val="nil"/>
          <w:between w:val="nil"/>
        </w:pBdr>
        <w:spacing w:after="0" w:line="360" w:lineRule="auto"/>
        <w:rPr>
          <w:b/>
          <w:bCs/>
          <w:color w:val="000000"/>
        </w:rPr>
      </w:pPr>
    </w:p>
    <w:p w14:paraId="5DF45DCE" w14:textId="6A5E185A" w:rsidR="00EE3435" w:rsidRDefault="00EE3435" w:rsidP="004C61FE">
      <w:pPr>
        <w:pStyle w:val="ListParagraph"/>
        <w:numPr>
          <w:ilvl w:val="1"/>
          <w:numId w:val="1"/>
        </w:numPr>
        <w:pBdr>
          <w:top w:val="nil"/>
          <w:left w:val="nil"/>
          <w:bottom w:val="nil"/>
          <w:right w:val="nil"/>
          <w:between w:val="nil"/>
        </w:pBdr>
        <w:spacing w:after="0" w:line="360" w:lineRule="auto"/>
        <w:rPr>
          <w:b/>
          <w:bCs/>
          <w:color w:val="000000"/>
        </w:rPr>
      </w:pPr>
      <w:r>
        <w:rPr>
          <w:b/>
          <w:bCs/>
          <w:color w:val="000000"/>
        </w:rPr>
        <w:t>Creati</w:t>
      </w:r>
      <w:r w:rsidR="00A2370C">
        <w:rPr>
          <w:b/>
          <w:bCs/>
          <w:color w:val="000000"/>
        </w:rPr>
        <w:t>ng</w:t>
      </w:r>
      <w:r>
        <w:rPr>
          <w:b/>
          <w:bCs/>
          <w:color w:val="000000"/>
        </w:rPr>
        <w:t xml:space="preserve"> solutions </w:t>
      </w:r>
    </w:p>
    <w:p w14:paraId="230FEE6C" w14:textId="32A2F3D9" w:rsidR="00EE3435" w:rsidRDefault="00EE3435" w:rsidP="004C61FE">
      <w:pPr>
        <w:pBdr>
          <w:top w:val="nil"/>
          <w:left w:val="nil"/>
          <w:bottom w:val="nil"/>
          <w:right w:val="nil"/>
          <w:between w:val="nil"/>
        </w:pBdr>
        <w:spacing w:after="0" w:line="360" w:lineRule="auto"/>
        <w:rPr>
          <w:b/>
          <w:bCs/>
          <w:color w:val="000000"/>
        </w:rPr>
      </w:pPr>
    </w:p>
    <w:p w14:paraId="72F56B5F" w14:textId="0F58D9A4" w:rsidR="00A9487F" w:rsidRDefault="006104D6" w:rsidP="004C61FE">
      <w:pPr>
        <w:pBdr>
          <w:top w:val="nil"/>
          <w:left w:val="nil"/>
          <w:bottom w:val="nil"/>
          <w:right w:val="nil"/>
          <w:between w:val="nil"/>
        </w:pBdr>
        <w:spacing w:after="0" w:line="360" w:lineRule="auto"/>
      </w:pPr>
      <w:r>
        <w:rPr>
          <w:color w:val="000000"/>
        </w:rPr>
        <w:t xml:space="preserve">The aim of this part of stage is to create a selection of solutions, around two to three, for the requester to pick from. </w:t>
      </w:r>
      <w:r w:rsidR="00A2370C">
        <w:rPr>
          <w:color w:val="000000"/>
        </w:rPr>
        <w:t>S</w:t>
      </w:r>
      <w:r w:rsidR="00C13899">
        <w:rPr>
          <w:color w:val="000000"/>
        </w:rPr>
        <w:t xml:space="preserve">olutions can only be offered to people </w:t>
      </w:r>
      <w:r w:rsidR="00161586">
        <w:rPr>
          <w:color w:val="000000"/>
        </w:rPr>
        <w:t>whose</w:t>
      </w:r>
      <w:r w:rsidR="00C13899">
        <w:rPr>
          <w:color w:val="000000"/>
        </w:rPr>
        <w:t xml:space="preserve"> rights have been violated</w:t>
      </w:r>
      <w:r w:rsidR="003004D0">
        <w:rPr>
          <w:color w:val="000000"/>
        </w:rPr>
        <w:t xml:space="preserve">. </w:t>
      </w:r>
      <w:r w:rsidR="00916EF9">
        <w:rPr>
          <w:color w:val="000000"/>
        </w:rPr>
        <w:t xml:space="preserve">In the takedown and alterations request report </w:t>
      </w:r>
      <w:r>
        <w:rPr>
          <w:color w:val="000000"/>
        </w:rPr>
        <w:t xml:space="preserve">the solutions section is under the review summary. </w:t>
      </w:r>
      <w:r w:rsidR="000D222D">
        <w:rPr>
          <w:color w:val="000000"/>
        </w:rPr>
        <w:t>Having multiple solutions makes for</w:t>
      </w:r>
      <w:r w:rsidR="00DD1936">
        <w:rPr>
          <w:color w:val="000000"/>
        </w:rPr>
        <w:t xml:space="preserve"> a more transparent process. </w:t>
      </w:r>
      <w:r w:rsidR="00CF36B7">
        <w:rPr>
          <w:color w:val="000000"/>
        </w:rPr>
        <w:t>It</w:t>
      </w:r>
      <w:r w:rsidR="000D222D">
        <w:rPr>
          <w:color w:val="000000"/>
        </w:rPr>
        <w:t xml:space="preserve"> will be easier to create solutions </w:t>
      </w:r>
      <w:r w:rsidR="00CF36B7">
        <w:rPr>
          <w:color w:val="000000"/>
        </w:rPr>
        <w:t xml:space="preserve">in some situations </w:t>
      </w:r>
      <w:r w:rsidR="000D222D">
        <w:rPr>
          <w:color w:val="000000"/>
        </w:rPr>
        <w:t xml:space="preserve">than others, for example </w:t>
      </w:r>
      <w:r w:rsidR="000D222D">
        <w:t xml:space="preserve">in cases of copyright where it is easy to get correct paperwork in place to retain online access. In other </w:t>
      </w:r>
      <w:r w:rsidR="00D841C0">
        <w:t>cases,</w:t>
      </w:r>
      <w:r w:rsidR="000D222D">
        <w:t xml:space="preserve"> more creativity </w:t>
      </w:r>
      <w:r w:rsidR="00CF36B7">
        <w:t>may be</w:t>
      </w:r>
      <w:r w:rsidR="000D222D">
        <w:t xml:space="preserve"> </w:t>
      </w:r>
      <w:r w:rsidR="00CF36B7">
        <w:t>required</w:t>
      </w:r>
      <w:r w:rsidR="000D222D">
        <w:t xml:space="preserve"> due to the unique quirks of the case. </w:t>
      </w:r>
      <w:r w:rsidR="00CF36B7">
        <w:rPr>
          <w:color w:val="000000"/>
        </w:rPr>
        <w:t>Things</w:t>
      </w:r>
      <w:r w:rsidR="000D222D">
        <w:rPr>
          <w:color w:val="000000"/>
        </w:rPr>
        <w:t xml:space="preserve"> to </w:t>
      </w:r>
      <w:r w:rsidR="00CF36B7">
        <w:rPr>
          <w:color w:val="000000"/>
        </w:rPr>
        <w:t>consider</w:t>
      </w:r>
      <w:r w:rsidR="000D222D">
        <w:rPr>
          <w:color w:val="000000"/>
        </w:rPr>
        <w:t xml:space="preserve"> while creating solutions </w:t>
      </w:r>
      <w:r w:rsidR="00CF36B7">
        <w:rPr>
          <w:color w:val="000000"/>
        </w:rPr>
        <w:t>include</w:t>
      </w:r>
      <w:r>
        <w:rPr>
          <w:color w:val="000000"/>
        </w:rPr>
        <w:t>s</w:t>
      </w:r>
      <w:r w:rsidR="00CF36B7">
        <w:rPr>
          <w:color w:val="000000"/>
        </w:rPr>
        <w:t xml:space="preserve"> but is not limited to,</w:t>
      </w:r>
      <w:r w:rsidR="000D222D">
        <w:rPr>
          <w:color w:val="000000"/>
        </w:rPr>
        <w:t xml:space="preserve"> </w:t>
      </w:r>
      <w:r w:rsidR="00CF36B7">
        <w:rPr>
          <w:color w:val="000000"/>
        </w:rPr>
        <w:t>the amount being redacted</w:t>
      </w:r>
      <w:r w:rsidR="000C0F07">
        <w:rPr>
          <w:color w:val="000000"/>
        </w:rPr>
        <w:t>, edited,</w:t>
      </w:r>
      <w:r w:rsidR="00CF36B7">
        <w:rPr>
          <w:color w:val="000000"/>
        </w:rPr>
        <w:t xml:space="preserve"> or removed, the location of the redaction</w:t>
      </w:r>
      <w:r w:rsidR="000C0F07">
        <w:rPr>
          <w:color w:val="000000"/>
        </w:rPr>
        <w:t>, edit,</w:t>
      </w:r>
      <w:r w:rsidR="00CF36B7">
        <w:rPr>
          <w:color w:val="000000"/>
        </w:rPr>
        <w:t xml:space="preserve"> or removal </w:t>
      </w:r>
      <w:r w:rsidR="00CF36B7">
        <w:rPr>
          <w:color w:val="000000"/>
        </w:rPr>
        <w:lastRenderedPageBreak/>
        <w:t xml:space="preserve">(online or analogue) and adding contextual information. </w:t>
      </w:r>
      <w:r w:rsidR="00185BF9">
        <w:t xml:space="preserve">Another </w:t>
      </w:r>
      <w:r w:rsidR="00210EF7">
        <w:t>possible solution</w:t>
      </w:r>
      <w:r w:rsidR="00185BF9">
        <w:t xml:space="preserve"> is to remove the material from Google searches therefore limiting one of the pathways people can reach the information. </w:t>
      </w:r>
      <w:r w:rsidR="00CF36B7">
        <w:t>How the material can be removed, redacted, edited will change over time</w:t>
      </w:r>
      <w:r w:rsidR="000C0F07">
        <w:t xml:space="preserve"> and so the solutions the Archive</w:t>
      </w:r>
      <w:r w:rsidR="00D841C0">
        <w:t>s</w:t>
      </w:r>
      <w:r w:rsidR="000C0F07">
        <w:t xml:space="preserve"> is able to offer will change too.</w:t>
      </w:r>
    </w:p>
    <w:p w14:paraId="43D86D53" w14:textId="77777777" w:rsidR="00210EF7" w:rsidRPr="00EE3435" w:rsidRDefault="00210EF7" w:rsidP="004C61FE">
      <w:pPr>
        <w:pBdr>
          <w:top w:val="nil"/>
          <w:left w:val="nil"/>
          <w:bottom w:val="nil"/>
          <w:right w:val="nil"/>
          <w:between w:val="nil"/>
        </w:pBdr>
        <w:spacing w:after="0" w:line="360" w:lineRule="auto"/>
        <w:rPr>
          <w:b/>
          <w:bCs/>
          <w:color w:val="000000"/>
        </w:rPr>
      </w:pPr>
    </w:p>
    <w:p w14:paraId="32B5A3A8" w14:textId="3F476B5D" w:rsidR="004554F1" w:rsidRDefault="00CA1D49" w:rsidP="004C61FE">
      <w:pPr>
        <w:pStyle w:val="ListParagraph"/>
        <w:numPr>
          <w:ilvl w:val="0"/>
          <w:numId w:val="1"/>
        </w:numPr>
        <w:pBdr>
          <w:top w:val="nil"/>
          <w:left w:val="nil"/>
          <w:bottom w:val="nil"/>
          <w:right w:val="nil"/>
          <w:between w:val="nil"/>
        </w:pBdr>
        <w:spacing w:after="0" w:line="360" w:lineRule="auto"/>
        <w:ind w:left="284" w:hanging="284"/>
        <w:rPr>
          <w:b/>
          <w:bCs/>
          <w:color w:val="000000"/>
        </w:rPr>
      </w:pPr>
      <w:r>
        <w:rPr>
          <w:b/>
          <w:bCs/>
          <w:color w:val="000000"/>
        </w:rPr>
        <w:t xml:space="preserve">Stage: </w:t>
      </w:r>
      <w:r w:rsidR="004554F1">
        <w:rPr>
          <w:b/>
          <w:bCs/>
          <w:color w:val="000000"/>
        </w:rPr>
        <w:t>Negotiation and amendments</w:t>
      </w:r>
    </w:p>
    <w:p w14:paraId="133D27A4" w14:textId="79C92B0A" w:rsidR="004554F1" w:rsidRDefault="004554F1" w:rsidP="004C61FE">
      <w:pPr>
        <w:pBdr>
          <w:top w:val="nil"/>
          <w:left w:val="nil"/>
          <w:bottom w:val="nil"/>
          <w:right w:val="nil"/>
          <w:between w:val="nil"/>
        </w:pBdr>
        <w:spacing w:after="0" w:line="360" w:lineRule="auto"/>
        <w:rPr>
          <w:b/>
          <w:bCs/>
          <w:color w:val="000000"/>
        </w:rPr>
      </w:pPr>
    </w:p>
    <w:p w14:paraId="5B27AE8F" w14:textId="23C52FAE" w:rsidR="00A9487F" w:rsidRDefault="00A9487F" w:rsidP="004C61FE">
      <w:pPr>
        <w:pBdr>
          <w:top w:val="nil"/>
          <w:left w:val="nil"/>
          <w:bottom w:val="nil"/>
          <w:right w:val="nil"/>
          <w:between w:val="nil"/>
        </w:pBdr>
        <w:spacing w:after="0" w:line="360" w:lineRule="auto"/>
        <w:rPr>
          <w:color w:val="000000"/>
        </w:rPr>
      </w:pPr>
      <w:r>
        <w:rPr>
          <w:color w:val="000000"/>
        </w:rPr>
        <w:t xml:space="preserve">In all cases </w:t>
      </w:r>
      <w:r w:rsidR="006104D6">
        <w:rPr>
          <w:color w:val="000000"/>
        </w:rPr>
        <w:t xml:space="preserve">the first two </w:t>
      </w:r>
      <w:r>
        <w:rPr>
          <w:color w:val="000000"/>
        </w:rPr>
        <w:t>stage</w:t>
      </w:r>
      <w:r w:rsidR="006104D6">
        <w:rPr>
          <w:color w:val="000000"/>
        </w:rPr>
        <w:t>s are</w:t>
      </w:r>
      <w:r>
        <w:rPr>
          <w:color w:val="000000"/>
        </w:rPr>
        <w:t xml:space="preserve"> completed when a report has been written, however </w:t>
      </w:r>
      <w:r w:rsidR="00D13E53">
        <w:rPr>
          <w:color w:val="000000"/>
        </w:rPr>
        <w:t xml:space="preserve">if the report does not include offering the requester a choice of solutions </w:t>
      </w:r>
      <w:r w:rsidR="003004D0">
        <w:rPr>
          <w:color w:val="000000"/>
        </w:rPr>
        <w:t>the process immediately progresses to</w:t>
      </w:r>
      <w:r>
        <w:rPr>
          <w:color w:val="000000"/>
        </w:rPr>
        <w:t xml:space="preserve"> </w:t>
      </w:r>
      <w:r w:rsidR="006104D6">
        <w:rPr>
          <w:color w:val="000000"/>
        </w:rPr>
        <w:t>the final</w:t>
      </w:r>
      <w:r>
        <w:rPr>
          <w:color w:val="000000"/>
        </w:rPr>
        <w:t xml:space="preserve">. </w:t>
      </w:r>
      <w:r w:rsidR="006104D6">
        <w:rPr>
          <w:color w:val="000000"/>
        </w:rPr>
        <w:t>This stage</w:t>
      </w:r>
      <w:r w:rsidR="003004D0">
        <w:rPr>
          <w:color w:val="000000"/>
        </w:rPr>
        <w:t xml:space="preserve"> is only for the processes </w:t>
      </w:r>
      <w:r w:rsidR="00DD1936">
        <w:rPr>
          <w:color w:val="000000"/>
        </w:rPr>
        <w:t>which</w:t>
      </w:r>
      <w:r w:rsidR="003004D0">
        <w:rPr>
          <w:color w:val="000000"/>
        </w:rPr>
        <w:t xml:space="preserve"> require the requester to agree to a proposed solution. </w:t>
      </w:r>
      <w:r w:rsidR="00DD1936">
        <w:rPr>
          <w:color w:val="000000"/>
        </w:rPr>
        <w:t xml:space="preserve">In these </w:t>
      </w:r>
      <w:r w:rsidR="00D841C0">
        <w:rPr>
          <w:color w:val="000000"/>
        </w:rPr>
        <w:t>cases,</w:t>
      </w:r>
      <w:r w:rsidR="00DD1936">
        <w:rPr>
          <w:color w:val="000000"/>
        </w:rPr>
        <w:t xml:space="preserve"> the report is sent to the requester for them either to agree to one of the solutions </w:t>
      </w:r>
      <w:r w:rsidR="00BA56C4">
        <w:rPr>
          <w:color w:val="000000"/>
        </w:rPr>
        <w:t xml:space="preserve">outlined in the report or </w:t>
      </w:r>
      <w:r w:rsidR="002754B7">
        <w:rPr>
          <w:color w:val="000000"/>
        </w:rPr>
        <w:t xml:space="preserve">for them to reply with possible amendments to the options. </w:t>
      </w:r>
    </w:p>
    <w:p w14:paraId="124A83A4" w14:textId="4FA8E34C" w:rsidR="002754B7" w:rsidRDefault="002754B7" w:rsidP="004C61FE">
      <w:pPr>
        <w:pBdr>
          <w:top w:val="nil"/>
          <w:left w:val="nil"/>
          <w:bottom w:val="nil"/>
          <w:right w:val="nil"/>
          <w:between w:val="nil"/>
        </w:pBdr>
        <w:spacing w:after="0" w:line="360" w:lineRule="auto"/>
        <w:rPr>
          <w:color w:val="000000"/>
        </w:rPr>
      </w:pPr>
    </w:p>
    <w:p w14:paraId="062F9C25" w14:textId="2A472472" w:rsidR="004554F1" w:rsidRDefault="002754B7" w:rsidP="004C61FE">
      <w:pPr>
        <w:pBdr>
          <w:top w:val="nil"/>
          <w:left w:val="nil"/>
          <w:bottom w:val="nil"/>
          <w:right w:val="nil"/>
          <w:between w:val="nil"/>
        </w:pBdr>
        <w:spacing w:after="0" w:line="360" w:lineRule="auto"/>
        <w:rPr>
          <w:color w:val="000000"/>
        </w:rPr>
      </w:pPr>
      <w:r>
        <w:rPr>
          <w:color w:val="000000"/>
        </w:rPr>
        <w:t xml:space="preserve">If the requester wishes to make amendments these need to be recorded in the </w:t>
      </w:r>
      <w:r w:rsidR="006104D6">
        <w:rPr>
          <w:color w:val="000000"/>
        </w:rPr>
        <w:t xml:space="preserve">takedown and alterations request report in the amendments table </w:t>
      </w:r>
      <w:r>
        <w:rPr>
          <w:color w:val="000000"/>
        </w:rPr>
        <w:t>and sent back to the Archive. It is then the Archive’s turn to either a</w:t>
      </w:r>
      <w:r w:rsidR="004A7ED7">
        <w:rPr>
          <w:color w:val="000000"/>
        </w:rPr>
        <w:t xml:space="preserve">ccept the amendments or propose further amendments to be again sent to the requester. This will go back and forth until a resolution has been reach with each proposed amendment being recorded in the </w:t>
      </w:r>
      <w:r w:rsidR="006104D6">
        <w:rPr>
          <w:color w:val="000000"/>
        </w:rPr>
        <w:t>table in the report</w:t>
      </w:r>
      <w:r w:rsidR="004A7ED7">
        <w:rPr>
          <w:color w:val="000000"/>
        </w:rPr>
        <w:t xml:space="preserve">. Once both parties agree on a solution the process moves on to stage four. </w:t>
      </w:r>
    </w:p>
    <w:p w14:paraId="0E94A022" w14:textId="77777777" w:rsidR="004A7ED7" w:rsidRPr="004554F1" w:rsidRDefault="004A7ED7" w:rsidP="004C61FE">
      <w:pPr>
        <w:pBdr>
          <w:top w:val="nil"/>
          <w:left w:val="nil"/>
          <w:bottom w:val="nil"/>
          <w:right w:val="nil"/>
          <w:between w:val="nil"/>
        </w:pBdr>
        <w:spacing w:after="0" w:line="360" w:lineRule="auto"/>
        <w:rPr>
          <w:b/>
          <w:bCs/>
          <w:color w:val="000000"/>
        </w:rPr>
      </w:pPr>
    </w:p>
    <w:p w14:paraId="28592776" w14:textId="22220109" w:rsidR="004554F1" w:rsidRDefault="004554F1" w:rsidP="004C61FE">
      <w:pPr>
        <w:pStyle w:val="ListParagraph"/>
        <w:numPr>
          <w:ilvl w:val="0"/>
          <w:numId w:val="1"/>
        </w:numPr>
        <w:pBdr>
          <w:top w:val="nil"/>
          <w:left w:val="nil"/>
          <w:bottom w:val="nil"/>
          <w:right w:val="nil"/>
          <w:between w:val="nil"/>
        </w:pBdr>
        <w:spacing w:after="0" w:line="360" w:lineRule="auto"/>
        <w:ind w:left="284" w:hanging="284"/>
        <w:rPr>
          <w:b/>
          <w:bCs/>
          <w:color w:val="000000"/>
        </w:rPr>
      </w:pPr>
      <w:r>
        <w:rPr>
          <w:b/>
          <w:bCs/>
          <w:color w:val="000000"/>
        </w:rPr>
        <w:t xml:space="preserve"> </w:t>
      </w:r>
      <w:r w:rsidR="006104D6">
        <w:rPr>
          <w:b/>
          <w:bCs/>
          <w:color w:val="000000"/>
        </w:rPr>
        <w:t xml:space="preserve">Final </w:t>
      </w:r>
      <w:r w:rsidR="00CA1D49">
        <w:rPr>
          <w:b/>
          <w:bCs/>
          <w:color w:val="000000"/>
        </w:rPr>
        <w:t xml:space="preserve">Stage: Agree and </w:t>
      </w:r>
      <w:r w:rsidR="004A7ED7">
        <w:rPr>
          <w:b/>
          <w:bCs/>
          <w:color w:val="000000"/>
        </w:rPr>
        <w:t>action</w:t>
      </w:r>
      <w:r w:rsidR="00CA1D49">
        <w:rPr>
          <w:b/>
          <w:bCs/>
          <w:color w:val="000000"/>
        </w:rPr>
        <w:t xml:space="preserve"> </w:t>
      </w:r>
      <w:r>
        <w:rPr>
          <w:b/>
          <w:bCs/>
          <w:color w:val="000000"/>
        </w:rPr>
        <w:t xml:space="preserve"> </w:t>
      </w:r>
    </w:p>
    <w:p w14:paraId="11B66D84" w14:textId="33BB34F7" w:rsidR="004554F1" w:rsidRDefault="004554F1" w:rsidP="004C61FE">
      <w:pPr>
        <w:pBdr>
          <w:top w:val="nil"/>
          <w:left w:val="nil"/>
          <w:bottom w:val="nil"/>
          <w:right w:val="nil"/>
          <w:between w:val="nil"/>
        </w:pBdr>
        <w:spacing w:after="0" w:line="360" w:lineRule="auto"/>
        <w:rPr>
          <w:b/>
          <w:bCs/>
          <w:color w:val="000000"/>
        </w:rPr>
      </w:pPr>
    </w:p>
    <w:p w14:paraId="59EB9A66" w14:textId="7947AB81" w:rsidR="00A9487F" w:rsidRPr="00EE3435" w:rsidRDefault="006104D6" w:rsidP="004C61FE">
      <w:pPr>
        <w:pStyle w:val="Default"/>
        <w:spacing w:line="360" w:lineRule="auto"/>
        <w:rPr>
          <w:rFonts w:ascii="Calibri" w:hAnsi="Calibri" w:cs="Calibri"/>
          <w:sz w:val="22"/>
          <w:szCs w:val="22"/>
        </w:rPr>
      </w:pPr>
      <w:r>
        <w:rPr>
          <w:rFonts w:ascii="Calibri" w:hAnsi="Calibri" w:cs="Calibri"/>
          <w:sz w:val="22"/>
          <w:szCs w:val="22"/>
        </w:rPr>
        <w:t xml:space="preserve">The final stage </w:t>
      </w:r>
      <w:r w:rsidR="004A7ED7">
        <w:rPr>
          <w:rFonts w:ascii="Calibri" w:hAnsi="Calibri" w:cs="Calibri"/>
          <w:sz w:val="22"/>
          <w:szCs w:val="22"/>
        </w:rPr>
        <w:t xml:space="preserve">is about </w:t>
      </w:r>
      <w:r w:rsidR="00093DBA">
        <w:rPr>
          <w:rFonts w:ascii="Calibri" w:hAnsi="Calibri" w:cs="Calibri"/>
          <w:sz w:val="22"/>
          <w:szCs w:val="22"/>
        </w:rPr>
        <w:t>signing off the proposed solution to the request and implementing the require</w:t>
      </w:r>
      <w:r w:rsidR="00473BC2">
        <w:rPr>
          <w:rFonts w:ascii="Calibri" w:hAnsi="Calibri" w:cs="Calibri"/>
          <w:sz w:val="22"/>
          <w:szCs w:val="22"/>
        </w:rPr>
        <w:t>d</w:t>
      </w:r>
      <w:r w:rsidR="00093DBA">
        <w:rPr>
          <w:rFonts w:ascii="Calibri" w:hAnsi="Calibri" w:cs="Calibri"/>
          <w:sz w:val="22"/>
          <w:szCs w:val="22"/>
        </w:rPr>
        <w:t xml:space="preserve"> actions. </w:t>
      </w:r>
      <w:r w:rsidR="000F4A07">
        <w:rPr>
          <w:rFonts w:ascii="Calibri" w:hAnsi="Calibri" w:cs="Calibri"/>
          <w:sz w:val="22"/>
          <w:szCs w:val="22"/>
        </w:rPr>
        <w:t>In cases, where a solution had to be agreed upon by the Archive</w:t>
      </w:r>
      <w:r w:rsidR="00D841C0">
        <w:rPr>
          <w:rFonts w:ascii="Calibri" w:hAnsi="Calibri" w:cs="Calibri"/>
          <w:sz w:val="22"/>
          <w:szCs w:val="22"/>
        </w:rPr>
        <w:t>s</w:t>
      </w:r>
      <w:r w:rsidR="000F4A07">
        <w:rPr>
          <w:rFonts w:ascii="Calibri" w:hAnsi="Calibri" w:cs="Calibri"/>
          <w:sz w:val="22"/>
          <w:szCs w:val="22"/>
        </w:rPr>
        <w:t xml:space="preserve"> and the requester, the agreement </w:t>
      </w:r>
      <w:r w:rsidR="00473BC2">
        <w:rPr>
          <w:rFonts w:ascii="Calibri" w:hAnsi="Calibri" w:cs="Calibri"/>
          <w:sz w:val="22"/>
          <w:szCs w:val="22"/>
        </w:rPr>
        <w:t>must</w:t>
      </w:r>
      <w:r w:rsidR="000F4A07">
        <w:rPr>
          <w:rFonts w:ascii="Calibri" w:hAnsi="Calibri" w:cs="Calibri"/>
          <w:sz w:val="22"/>
          <w:szCs w:val="22"/>
        </w:rPr>
        <w:t xml:space="preserve"> be signed by both parties. In cases </w:t>
      </w:r>
      <w:r>
        <w:rPr>
          <w:rFonts w:ascii="Calibri" w:hAnsi="Calibri" w:cs="Calibri"/>
          <w:sz w:val="22"/>
          <w:szCs w:val="22"/>
        </w:rPr>
        <w:t>where there was no negotiation</w:t>
      </w:r>
      <w:r w:rsidR="00473BC2">
        <w:rPr>
          <w:rFonts w:ascii="Calibri" w:hAnsi="Calibri" w:cs="Calibri"/>
          <w:sz w:val="22"/>
          <w:szCs w:val="22"/>
        </w:rPr>
        <w:t>, it is only the Archive</w:t>
      </w:r>
      <w:r w:rsidR="00D841C0">
        <w:rPr>
          <w:rFonts w:ascii="Calibri" w:hAnsi="Calibri" w:cs="Calibri"/>
          <w:sz w:val="22"/>
          <w:szCs w:val="22"/>
        </w:rPr>
        <w:t>s</w:t>
      </w:r>
      <w:r w:rsidR="00473BC2">
        <w:rPr>
          <w:rFonts w:ascii="Calibri" w:hAnsi="Calibri" w:cs="Calibri"/>
          <w:sz w:val="22"/>
          <w:szCs w:val="22"/>
        </w:rPr>
        <w:t xml:space="preserve"> who needs to sign off the solution. </w:t>
      </w:r>
      <w:r>
        <w:rPr>
          <w:rFonts w:ascii="Calibri" w:hAnsi="Calibri" w:cs="Calibri"/>
          <w:sz w:val="22"/>
          <w:szCs w:val="22"/>
        </w:rPr>
        <w:t xml:space="preserve">The signing is done in the bottom section of the takedown and alterations request report </w:t>
      </w:r>
      <w:r w:rsidR="00852CC8">
        <w:rPr>
          <w:rFonts w:ascii="Calibri" w:hAnsi="Calibri" w:cs="Calibri"/>
          <w:sz w:val="22"/>
          <w:szCs w:val="22"/>
        </w:rPr>
        <w:t>finali</w:t>
      </w:r>
      <w:r>
        <w:rPr>
          <w:rFonts w:ascii="Calibri" w:hAnsi="Calibri" w:cs="Calibri"/>
          <w:sz w:val="22"/>
          <w:szCs w:val="22"/>
        </w:rPr>
        <w:t>sing</w:t>
      </w:r>
      <w:r w:rsidR="00852CC8">
        <w:rPr>
          <w:rFonts w:ascii="Calibri" w:hAnsi="Calibri" w:cs="Calibri"/>
          <w:sz w:val="22"/>
          <w:szCs w:val="22"/>
        </w:rPr>
        <w:t xml:space="preserve"> the decision and then what is left to do is executing the solution. </w:t>
      </w:r>
      <w:r w:rsidR="00A9487F">
        <w:rPr>
          <w:rFonts w:ascii="Calibri" w:hAnsi="Calibri" w:cs="Calibri"/>
          <w:sz w:val="22"/>
          <w:szCs w:val="22"/>
        </w:rPr>
        <w:t>Any removal of information should be recorded on the website</w:t>
      </w:r>
      <w:r w:rsidR="00852CC8">
        <w:rPr>
          <w:rFonts w:ascii="Calibri" w:hAnsi="Calibri" w:cs="Calibri"/>
          <w:sz w:val="22"/>
          <w:szCs w:val="22"/>
        </w:rPr>
        <w:t xml:space="preserve"> and the catalogue</w:t>
      </w:r>
      <w:r w:rsidR="00A9487F">
        <w:rPr>
          <w:rFonts w:ascii="Calibri" w:hAnsi="Calibri" w:cs="Calibri"/>
          <w:sz w:val="22"/>
          <w:szCs w:val="22"/>
        </w:rPr>
        <w:t>.</w:t>
      </w:r>
      <w:r w:rsidR="00852CC8">
        <w:rPr>
          <w:rFonts w:ascii="Calibri" w:hAnsi="Calibri" w:cs="Calibri"/>
          <w:sz w:val="22"/>
          <w:szCs w:val="22"/>
        </w:rPr>
        <w:t xml:space="preserve"> Then the request form and signed report should all be archived. All of this is to help present and future staff and visitors of the archive understand the status the material and why it is in this state. </w:t>
      </w:r>
    </w:p>
    <w:p w14:paraId="75EDFC88" w14:textId="77777777" w:rsidR="000C5E73" w:rsidRPr="004554F1" w:rsidRDefault="000C5E73" w:rsidP="004C61FE">
      <w:pPr>
        <w:pBdr>
          <w:top w:val="nil"/>
          <w:left w:val="nil"/>
          <w:bottom w:val="nil"/>
          <w:right w:val="nil"/>
          <w:between w:val="nil"/>
        </w:pBdr>
        <w:spacing w:after="0" w:line="360" w:lineRule="auto"/>
        <w:rPr>
          <w:b/>
          <w:bCs/>
          <w:color w:val="000000"/>
        </w:rPr>
      </w:pPr>
    </w:p>
    <w:sectPr w:rsidR="000C5E73" w:rsidRPr="004554F1" w:rsidSect="001E552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A4A7F"/>
    <w:multiLevelType w:val="multilevel"/>
    <w:tmpl w:val="41E698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CA634C"/>
    <w:multiLevelType w:val="hybridMultilevel"/>
    <w:tmpl w:val="5868FBFE"/>
    <w:lvl w:ilvl="0" w:tplc="F0AA6CD2">
      <w:start w:val="6"/>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77A5433"/>
    <w:multiLevelType w:val="multilevel"/>
    <w:tmpl w:val="FF503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036231"/>
    <w:multiLevelType w:val="hybridMultilevel"/>
    <w:tmpl w:val="4D124248"/>
    <w:lvl w:ilvl="0" w:tplc="F0AA6CD2">
      <w:start w:val="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AE7E5C"/>
    <w:multiLevelType w:val="multilevel"/>
    <w:tmpl w:val="9D9A8A04"/>
    <w:lvl w:ilvl="0">
      <w:start w:val="1"/>
      <w:numFmt w:val="decimal"/>
      <w:lvlText w:val="%1."/>
      <w:lvlJc w:val="left"/>
      <w:pPr>
        <w:ind w:left="1637"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F1335DD"/>
    <w:multiLevelType w:val="hybridMultilevel"/>
    <w:tmpl w:val="557ABC0A"/>
    <w:lvl w:ilvl="0" w:tplc="F0AA6CD2">
      <w:start w:val="6"/>
      <w:numFmt w:val="bullet"/>
      <w:lvlText w:val="-"/>
      <w:lvlJc w:val="left"/>
      <w:pPr>
        <w:ind w:left="1800" w:hanging="360"/>
      </w:pPr>
      <w:rPr>
        <w:rFonts w:ascii="Calibri" w:eastAsia="Calibr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35536806"/>
    <w:multiLevelType w:val="multilevel"/>
    <w:tmpl w:val="049A0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9D6355"/>
    <w:multiLevelType w:val="multilevel"/>
    <w:tmpl w:val="F1EECA7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520A7EC1"/>
    <w:multiLevelType w:val="hybridMultilevel"/>
    <w:tmpl w:val="A90CAFF2"/>
    <w:lvl w:ilvl="0" w:tplc="0809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21834AF"/>
    <w:multiLevelType w:val="hybridMultilevel"/>
    <w:tmpl w:val="8626FFE0"/>
    <w:lvl w:ilvl="0" w:tplc="0809000F">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97C41EF"/>
    <w:multiLevelType w:val="multilevel"/>
    <w:tmpl w:val="6308C0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9FA281E"/>
    <w:multiLevelType w:val="hybridMultilevel"/>
    <w:tmpl w:val="5C48B07E"/>
    <w:lvl w:ilvl="0" w:tplc="F0AA6CD2">
      <w:start w:val="6"/>
      <w:numFmt w:val="bullet"/>
      <w:lvlText w:val="-"/>
      <w:lvlJc w:val="left"/>
      <w:pPr>
        <w:ind w:left="180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B13A10"/>
    <w:multiLevelType w:val="multilevel"/>
    <w:tmpl w:val="4966648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07191708">
    <w:abstractNumId w:val="4"/>
  </w:num>
  <w:num w:numId="2" w16cid:durableId="2142769433">
    <w:abstractNumId w:val="10"/>
  </w:num>
  <w:num w:numId="3" w16cid:durableId="1780758257">
    <w:abstractNumId w:val="6"/>
  </w:num>
  <w:num w:numId="4" w16cid:durableId="1872722759">
    <w:abstractNumId w:val="2"/>
  </w:num>
  <w:num w:numId="5" w16cid:durableId="1038317063">
    <w:abstractNumId w:val="12"/>
  </w:num>
  <w:num w:numId="6" w16cid:durableId="1069841384">
    <w:abstractNumId w:val="7"/>
  </w:num>
  <w:num w:numId="7" w16cid:durableId="435105314">
    <w:abstractNumId w:val="0"/>
  </w:num>
  <w:num w:numId="8" w16cid:durableId="1406757501">
    <w:abstractNumId w:val="0"/>
  </w:num>
  <w:num w:numId="9" w16cid:durableId="1406757501">
    <w:abstractNumId w:val="0"/>
  </w:num>
  <w:num w:numId="10" w16cid:durableId="1406757501">
    <w:abstractNumId w:val="0"/>
  </w:num>
  <w:num w:numId="11" w16cid:durableId="230701856">
    <w:abstractNumId w:val="3"/>
  </w:num>
  <w:num w:numId="12" w16cid:durableId="112333256">
    <w:abstractNumId w:val="8"/>
  </w:num>
  <w:num w:numId="13" w16cid:durableId="1526754097">
    <w:abstractNumId w:val="1"/>
  </w:num>
  <w:num w:numId="14" w16cid:durableId="431970964">
    <w:abstractNumId w:val="5"/>
  </w:num>
  <w:num w:numId="15" w16cid:durableId="2007784519">
    <w:abstractNumId w:val="11"/>
  </w:num>
  <w:num w:numId="16" w16cid:durableId="744814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FA"/>
    <w:rsid w:val="0002437A"/>
    <w:rsid w:val="00060E28"/>
    <w:rsid w:val="000727ED"/>
    <w:rsid w:val="000728F0"/>
    <w:rsid w:val="00093DBA"/>
    <w:rsid w:val="000C0F07"/>
    <w:rsid w:val="000C2F56"/>
    <w:rsid w:val="000C3B21"/>
    <w:rsid w:val="000C5E73"/>
    <w:rsid w:val="000D222D"/>
    <w:rsid w:val="000F4A07"/>
    <w:rsid w:val="0011442F"/>
    <w:rsid w:val="00140D51"/>
    <w:rsid w:val="0015653E"/>
    <w:rsid w:val="00161586"/>
    <w:rsid w:val="00161920"/>
    <w:rsid w:val="00185BF9"/>
    <w:rsid w:val="00186428"/>
    <w:rsid w:val="00187E1D"/>
    <w:rsid w:val="00190085"/>
    <w:rsid w:val="001A4257"/>
    <w:rsid w:val="001A6501"/>
    <w:rsid w:val="001C0B42"/>
    <w:rsid w:val="001E5522"/>
    <w:rsid w:val="001E7E56"/>
    <w:rsid w:val="001F4399"/>
    <w:rsid w:val="00210EF7"/>
    <w:rsid w:val="00216697"/>
    <w:rsid w:val="00236728"/>
    <w:rsid w:val="002754B7"/>
    <w:rsid w:val="00297E2D"/>
    <w:rsid w:val="002B343D"/>
    <w:rsid w:val="002D06F4"/>
    <w:rsid w:val="002E2653"/>
    <w:rsid w:val="003004D0"/>
    <w:rsid w:val="00351C58"/>
    <w:rsid w:val="00360DD2"/>
    <w:rsid w:val="003742E4"/>
    <w:rsid w:val="00390321"/>
    <w:rsid w:val="00393E81"/>
    <w:rsid w:val="0039599F"/>
    <w:rsid w:val="003C17B8"/>
    <w:rsid w:val="003C19B7"/>
    <w:rsid w:val="003C5C7C"/>
    <w:rsid w:val="003D71B9"/>
    <w:rsid w:val="003E6862"/>
    <w:rsid w:val="003E7EAD"/>
    <w:rsid w:val="004128B6"/>
    <w:rsid w:val="0045205D"/>
    <w:rsid w:val="004554F1"/>
    <w:rsid w:val="00462041"/>
    <w:rsid w:val="00473BC2"/>
    <w:rsid w:val="004823FE"/>
    <w:rsid w:val="004A7ED7"/>
    <w:rsid w:val="004B24BE"/>
    <w:rsid w:val="004C16EC"/>
    <w:rsid w:val="004C61FE"/>
    <w:rsid w:val="00506212"/>
    <w:rsid w:val="005100CA"/>
    <w:rsid w:val="00513203"/>
    <w:rsid w:val="0056162F"/>
    <w:rsid w:val="005A5935"/>
    <w:rsid w:val="005A7C6C"/>
    <w:rsid w:val="005C00C3"/>
    <w:rsid w:val="005C7443"/>
    <w:rsid w:val="005E6C9E"/>
    <w:rsid w:val="006104D6"/>
    <w:rsid w:val="00612B71"/>
    <w:rsid w:val="006506FB"/>
    <w:rsid w:val="00655725"/>
    <w:rsid w:val="00655DDC"/>
    <w:rsid w:val="0066450E"/>
    <w:rsid w:val="00670690"/>
    <w:rsid w:val="00671229"/>
    <w:rsid w:val="00692B2B"/>
    <w:rsid w:val="006A1287"/>
    <w:rsid w:val="006D0282"/>
    <w:rsid w:val="007016DD"/>
    <w:rsid w:val="00713076"/>
    <w:rsid w:val="00724B05"/>
    <w:rsid w:val="00730B35"/>
    <w:rsid w:val="00750F1F"/>
    <w:rsid w:val="00757207"/>
    <w:rsid w:val="00763DE2"/>
    <w:rsid w:val="0077712B"/>
    <w:rsid w:val="0079253D"/>
    <w:rsid w:val="007A290D"/>
    <w:rsid w:val="007A760E"/>
    <w:rsid w:val="007C6011"/>
    <w:rsid w:val="007D6F14"/>
    <w:rsid w:val="007D794B"/>
    <w:rsid w:val="007E29DD"/>
    <w:rsid w:val="0080442C"/>
    <w:rsid w:val="00823C88"/>
    <w:rsid w:val="00843EB2"/>
    <w:rsid w:val="00852CC8"/>
    <w:rsid w:val="00866D06"/>
    <w:rsid w:val="00872E1B"/>
    <w:rsid w:val="008731E6"/>
    <w:rsid w:val="00896C6F"/>
    <w:rsid w:val="008A7C1E"/>
    <w:rsid w:val="008C2DFA"/>
    <w:rsid w:val="008C3C8C"/>
    <w:rsid w:val="008D484B"/>
    <w:rsid w:val="00906E7F"/>
    <w:rsid w:val="00916EF9"/>
    <w:rsid w:val="00925D19"/>
    <w:rsid w:val="00950F54"/>
    <w:rsid w:val="0097478C"/>
    <w:rsid w:val="0097705C"/>
    <w:rsid w:val="009A348E"/>
    <w:rsid w:val="009B08A9"/>
    <w:rsid w:val="009C74E3"/>
    <w:rsid w:val="009D36F1"/>
    <w:rsid w:val="009D61FD"/>
    <w:rsid w:val="009F7EB2"/>
    <w:rsid w:val="00A2370C"/>
    <w:rsid w:val="00A313F8"/>
    <w:rsid w:val="00A76243"/>
    <w:rsid w:val="00A85BD2"/>
    <w:rsid w:val="00A9487F"/>
    <w:rsid w:val="00AB631D"/>
    <w:rsid w:val="00AE713F"/>
    <w:rsid w:val="00AF1BEF"/>
    <w:rsid w:val="00B16AF2"/>
    <w:rsid w:val="00B351CD"/>
    <w:rsid w:val="00B3573F"/>
    <w:rsid w:val="00B64B58"/>
    <w:rsid w:val="00B749FE"/>
    <w:rsid w:val="00BA56C4"/>
    <w:rsid w:val="00BC05C1"/>
    <w:rsid w:val="00BD457C"/>
    <w:rsid w:val="00C10476"/>
    <w:rsid w:val="00C11384"/>
    <w:rsid w:val="00C13899"/>
    <w:rsid w:val="00C349BD"/>
    <w:rsid w:val="00C37B08"/>
    <w:rsid w:val="00C53AE1"/>
    <w:rsid w:val="00C85AD1"/>
    <w:rsid w:val="00C954A6"/>
    <w:rsid w:val="00CA1D49"/>
    <w:rsid w:val="00CD650F"/>
    <w:rsid w:val="00CF36B7"/>
    <w:rsid w:val="00D13E53"/>
    <w:rsid w:val="00D14A3D"/>
    <w:rsid w:val="00D1651F"/>
    <w:rsid w:val="00D24225"/>
    <w:rsid w:val="00D527D7"/>
    <w:rsid w:val="00D53F0A"/>
    <w:rsid w:val="00D610E8"/>
    <w:rsid w:val="00D63AFC"/>
    <w:rsid w:val="00D7361C"/>
    <w:rsid w:val="00D76812"/>
    <w:rsid w:val="00D76D50"/>
    <w:rsid w:val="00D77E56"/>
    <w:rsid w:val="00D841C0"/>
    <w:rsid w:val="00D930A7"/>
    <w:rsid w:val="00D933B0"/>
    <w:rsid w:val="00DA6682"/>
    <w:rsid w:val="00DB531B"/>
    <w:rsid w:val="00DB643E"/>
    <w:rsid w:val="00DC4617"/>
    <w:rsid w:val="00DD1936"/>
    <w:rsid w:val="00DD4873"/>
    <w:rsid w:val="00E01531"/>
    <w:rsid w:val="00E156DD"/>
    <w:rsid w:val="00E17386"/>
    <w:rsid w:val="00E50FC0"/>
    <w:rsid w:val="00E6505E"/>
    <w:rsid w:val="00E7222B"/>
    <w:rsid w:val="00E94C68"/>
    <w:rsid w:val="00EA4D28"/>
    <w:rsid w:val="00EC265B"/>
    <w:rsid w:val="00ED1761"/>
    <w:rsid w:val="00EE3435"/>
    <w:rsid w:val="00EF159B"/>
    <w:rsid w:val="00F012C9"/>
    <w:rsid w:val="00F12F0B"/>
    <w:rsid w:val="00F20395"/>
    <w:rsid w:val="00F26A5B"/>
    <w:rsid w:val="00F4492E"/>
    <w:rsid w:val="00F66FAD"/>
    <w:rsid w:val="00F76620"/>
    <w:rsid w:val="00F97956"/>
    <w:rsid w:val="00FB6FC0"/>
    <w:rsid w:val="00FD1CF4"/>
    <w:rsid w:val="00FD2B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13EEE"/>
  <w15:chartTrackingRefBased/>
  <w15:docId w15:val="{CD35B58B-30AA-2146-ABDF-9D62E56F9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0E8"/>
    <w:pPr>
      <w:spacing w:after="200" w:line="276" w:lineRule="auto"/>
    </w:pPr>
    <w:rPr>
      <w:rFonts w:ascii="Calibri" w:eastAsia="Calibri" w:hAnsi="Calibri" w:cs="Calibri"/>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2DFA"/>
    <w:pPr>
      <w:ind w:left="720"/>
      <w:contextualSpacing/>
    </w:pPr>
  </w:style>
  <w:style w:type="character" w:styleId="Hyperlink">
    <w:name w:val="Hyperlink"/>
    <w:basedOn w:val="DefaultParagraphFont"/>
    <w:uiPriority w:val="99"/>
    <w:unhideWhenUsed/>
    <w:rsid w:val="006D0282"/>
    <w:rPr>
      <w:color w:val="0563C1" w:themeColor="hyperlink"/>
      <w:u w:val="single"/>
    </w:rPr>
  </w:style>
  <w:style w:type="character" w:styleId="UnresolvedMention">
    <w:name w:val="Unresolved Mention"/>
    <w:basedOn w:val="DefaultParagraphFont"/>
    <w:uiPriority w:val="99"/>
    <w:semiHidden/>
    <w:unhideWhenUsed/>
    <w:rsid w:val="006D0282"/>
    <w:rPr>
      <w:color w:val="605E5C"/>
      <w:shd w:val="clear" w:color="auto" w:fill="E1DFDD"/>
    </w:rPr>
  </w:style>
  <w:style w:type="paragraph" w:styleId="NormalWeb">
    <w:name w:val="Normal (Web)"/>
    <w:basedOn w:val="Normal"/>
    <w:uiPriority w:val="99"/>
    <w:semiHidden/>
    <w:unhideWhenUsed/>
    <w:rsid w:val="006D02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930A7"/>
    <w:pPr>
      <w:autoSpaceDE w:val="0"/>
      <w:autoSpaceDN w:val="0"/>
      <w:adjustRightInd w:val="0"/>
    </w:pPr>
    <w:rPr>
      <w:rFonts w:ascii="Arial" w:hAnsi="Arial" w:cs="Arial"/>
      <w:color w:val="000000"/>
    </w:rPr>
  </w:style>
  <w:style w:type="character" w:styleId="Emphasis">
    <w:name w:val="Emphasis"/>
    <w:basedOn w:val="DefaultParagraphFont"/>
    <w:uiPriority w:val="20"/>
    <w:qFormat/>
    <w:rsid w:val="00297E2D"/>
    <w:rPr>
      <w:i/>
      <w:iCs/>
    </w:rPr>
  </w:style>
  <w:style w:type="character" w:styleId="CommentReference">
    <w:name w:val="annotation reference"/>
    <w:basedOn w:val="DefaultParagraphFont"/>
    <w:uiPriority w:val="99"/>
    <w:semiHidden/>
    <w:unhideWhenUsed/>
    <w:rsid w:val="00B351CD"/>
    <w:rPr>
      <w:sz w:val="16"/>
      <w:szCs w:val="16"/>
    </w:rPr>
  </w:style>
  <w:style w:type="paragraph" w:styleId="CommentText">
    <w:name w:val="annotation text"/>
    <w:basedOn w:val="Normal"/>
    <w:link w:val="CommentTextChar"/>
    <w:uiPriority w:val="99"/>
    <w:semiHidden/>
    <w:unhideWhenUsed/>
    <w:rsid w:val="00B351CD"/>
    <w:pPr>
      <w:spacing w:line="240" w:lineRule="auto"/>
    </w:pPr>
    <w:rPr>
      <w:sz w:val="20"/>
      <w:szCs w:val="20"/>
    </w:rPr>
  </w:style>
  <w:style w:type="character" w:customStyle="1" w:styleId="CommentTextChar">
    <w:name w:val="Comment Text Char"/>
    <w:basedOn w:val="DefaultParagraphFont"/>
    <w:link w:val="CommentText"/>
    <w:uiPriority w:val="99"/>
    <w:semiHidden/>
    <w:rsid w:val="00B351CD"/>
    <w:rPr>
      <w:rFonts w:ascii="Calibri" w:eastAsia="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B351CD"/>
    <w:rPr>
      <w:b/>
      <w:bCs/>
    </w:rPr>
  </w:style>
  <w:style w:type="character" w:customStyle="1" w:styleId="CommentSubjectChar">
    <w:name w:val="Comment Subject Char"/>
    <w:basedOn w:val="CommentTextChar"/>
    <w:link w:val="CommentSubject"/>
    <w:uiPriority w:val="99"/>
    <w:semiHidden/>
    <w:rsid w:val="00B351CD"/>
    <w:rPr>
      <w:rFonts w:ascii="Calibri" w:eastAsia="Calibri" w:hAnsi="Calibri" w:cs="Calibri"/>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13534">
      <w:bodyDiv w:val="1"/>
      <w:marLeft w:val="0"/>
      <w:marRight w:val="0"/>
      <w:marTop w:val="0"/>
      <w:marBottom w:val="0"/>
      <w:divBdr>
        <w:top w:val="none" w:sz="0" w:space="0" w:color="auto"/>
        <w:left w:val="none" w:sz="0" w:space="0" w:color="auto"/>
        <w:bottom w:val="none" w:sz="0" w:space="0" w:color="auto"/>
        <w:right w:val="none" w:sz="0" w:space="0" w:color="auto"/>
      </w:divBdr>
    </w:div>
    <w:div w:id="353649812">
      <w:bodyDiv w:val="1"/>
      <w:marLeft w:val="0"/>
      <w:marRight w:val="0"/>
      <w:marTop w:val="0"/>
      <w:marBottom w:val="0"/>
      <w:divBdr>
        <w:top w:val="none" w:sz="0" w:space="0" w:color="auto"/>
        <w:left w:val="none" w:sz="0" w:space="0" w:color="auto"/>
        <w:bottom w:val="none" w:sz="0" w:space="0" w:color="auto"/>
        <w:right w:val="none" w:sz="0" w:space="0" w:color="auto"/>
      </w:divBdr>
    </w:div>
    <w:div w:id="576984022">
      <w:bodyDiv w:val="1"/>
      <w:marLeft w:val="0"/>
      <w:marRight w:val="0"/>
      <w:marTop w:val="0"/>
      <w:marBottom w:val="0"/>
      <w:divBdr>
        <w:top w:val="none" w:sz="0" w:space="0" w:color="auto"/>
        <w:left w:val="none" w:sz="0" w:space="0" w:color="auto"/>
        <w:bottom w:val="none" w:sz="0" w:space="0" w:color="auto"/>
        <w:right w:val="none" w:sz="0" w:space="0" w:color="auto"/>
      </w:divBdr>
    </w:div>
    <w:div w:id="695040210">
      <w:bodyDiv w:val="1"/>
      <w:marLeft w:val="0"/>
      <w:marRight w:val="0"/>
      <w:marTop w:val="0"/>
      <w:marBottom w:val="0"/>
      <w:divBdr>
        <w:top w:val="none" w:sz="0" w:space="0" w:color="auto"/>
        <w:left w:val="none" w:sz="0" w:space="0" w:color="auto"/>
        <w:bottom w:val="none" w:sz="0" w:space="0" w:color="auto"/>
        <w:right w:val="none" w:sz="0" w:space="0" w:color="auto"/>
      </w:divBdr>
    </w:div>
    <w:div w:id="1018315054">
      <w:bodyDiv w:val="1"/>
      <w:marLeft w:val="0"/>
      <w:marRight w:val="0"/>
      <w:marTop w:val="0"/>
      <w:marBottom w:val="0"/>
      <w:divBdr>
        <w:top w:val="none" w:sz="0" w:space="0" w:color="auto"/>
        <w:left w:val="none" w:sz="0" w:space="0" w:color="auto"/>
        <w:bottom w:val="none" w:sz="0" w:space="0" w:color="auto"/>
        <w:right w:val="none" w:sz="0" w:space="0" w:color="auto"/>
      </w:divBdr>
    </w:div>
    <w:div w:id="126330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711</TotalTime>
  <Pages>8</Pages>
  <Words>2749</Words>
  <Characters>15671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hannah.james.louwerse</dc:creator>
  <cp:keywords/>
  <dc:description/>
  <cp:lastModifiedBy>hannah.james.louwerse</cp:lastModifiedBy>
  <cp:revision>13</cp:revision>
  <dcterms:created xsi:type="dcterms:W3CDTF">2023-01-31T07:16:00Z</dcterms:created>
  <dcterms:modified xsi:type="dcterms:W3CDTF">2023-03-03T05:59:00Z</dcterms:modified>
</cp:coreProperties>
</file>